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41" w:rsidRPr="001B5051" w:rsidRDefault="00FE06A6" w:rsidP="00C6287E">
      <w:pPr>
        <w:rPr>
          <w:rFonts w:cs="Arial"/>
          <w:sz w:val="21"/>
          <w:szCs w:val="21"/>
        </w:rPr>
      </w:pPr>
      <w:bookmarkStart w:id="0" w:name="_GoBack"/>
      <w:bookmarkEnd w:id="0"/>
      <w:r w:rsidRPr="001B5051">
        <w:rPr>
          <w:rFonts w:cs="Arial"/>
          <w:noProof/>
          <w:sz w:val="21"/>
          <w:szCs w:val="21"/>
          <w:lang w:val="fi-FI" w:eastAsia="fi-FI"/>
        </w:rPr>
        <w:drawing>
          <wp:anchor distT="0" distB="0" distL="114300" distR="114300" simplePos="0" relativeHeight="251658240" behindDoc="1" locked="0" layoutInCell="1" allowOverlap="1">
            <wp:simplePos x="0" y="0"/>
            <wp:positionH relativeFrom="column">
              <wp:posOffset>-474980</wp:posOffset>
            </wp:positionH>
            <wp:positionV relativeFrom="paragraph">
              <wp:posOffset>1905</wp:posOffset>
            </wp:positionV>
            <wp:extent cx="2536825" cy="952500"/>
            <wp:effectExtent l="0" t="0" r="0" b="0"/>
            <wp:wrapTight wrapText="bothSides">
              <wp:wrapPolygon edited="0">
                <wp:start x="3731" y="864"/>
                <wp:lineTo x="487" y="7344"/>
                <wp:lineTo x="973" y="10368"/>
                <wp:lineTo x="3082" y="15552"/>
                <wp:lineTo x="3893" y="15552"/>
                <wp:lineTo x="3731" y="20304"/>
                <wp:lineTo x="5028" y="20304"/>
                <wp:lineTo x="20438" y="16848"/>
                <wp:lineTo x="20275" y="15552"/>
                <wp:lineTo x="21411" y="9936"/>
                <wp:lineTo x="20438" y="9504"/>
                <wp:lineTo x="6164" y="8640"/>
                <wp:lineTo x="18491" y="6912"/>
                <wp:lineTo x="18491" y="4320"/>
                <wp:lineTo x="5028" y="864"/>
                <wp:lineTo x="3731" y="864"/>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jelomake_3kVPB1V__HY_3-kielta_v___BW.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6825" cy="952500"/>
                    </a:xfrm>
                    <a:prstGeom prst="rect">
                      <a:avLst/>
                    </a:prstGeom>
                  </pic:spPr>
                </pic:pic>
              </a:graphicData>
            </a:graphic>
            <wp14:sizeRelH relativeFrom="margin">
              <wp14:pctWidth>0</wp14:pctWidth>
            </wp14:sizeRelH>
            <wp14:sizeRelV relativeFrom="margin">
              <wp14:pctHeight>0</wp14:pctHeight>
            </wp14:sizeRelV>
          </wp:anchor>
        </w:drawing>
      </w:r>
    </w:p>
    <w:p w:rsidR="00C6287E" w:rsidRPr="001B5051" w:rsidRDefault="00C6287E" w:rsidP="00482FC2">
      <w:pPr>
        <w:rPr>
          <w:rFonts w:cs="Arial"/>
          <w:sz w:val="21"/>
          <w:szCs w:val="21"/>
        </w:rPr>
      </w:pPr>
    </w:p>
    <w:p w:rsidR="00C6287E" w:rsidRPr="001B5051" w:rsidRDefault="00C6287E" w:rsidP="00482FC2">
      <w:pPr>
        <w:rPr>
          <w:rFonts w:cs="Arial"/>
          <w:sz w:val="21"/>
          <w:szCs w:val="21"/>
        </w:rPr>
      </w:pPr>
    </w:p>
    <w:p w:rsidR="00CD49E9" w:rsidRPr="001B5051" w:rsidRDefault="00FE06A6" w:rsidP="00C6287E">
      <w:pPr>
        <w:tabs>
          <w:tab w:val="right" w:pos="9972"/>
        </w:tabs>
        <w:jc w:val="right"/>
        <w:rPr>
          <w:rFonts w:cs="Arial"/>
          <w:b/>
          <w:sz w:val="21"/>
          <w:szCs w:val="21"/>
        </w:rPr>
      </w:pPr>
      <w:r w:rsidRPr="001B5051">
        <w:rPr>
          <w:rFonts w:cs="Arial"/>
          <w:b/>
          <w:color w:val="333333"/>
          <w:sz w:val="21"/>
          <w:szCs w:val="21"/>
        </w:rPr>
        <w:t>Payments abroad information</w:t>
      </w:r>
    </w:p>
    <w:p w:rsidR="00B24A41" w:rsidRPr="001B5051" w:rsidRDefault="00F957A0">
      <w:pPr>
        <w:rPr>
          <w:rFonts w:cs="Arial"/>
          <w:sz w:val="21"/>
          <w:szCs w:val="21"/>
        </w:rPr>
      </w:pPr>
      <w:r w:rsidRPr="001B5051">
        <w:rPr>
          <w:rFonts w:cs="Arial"/>
          <w:sz w:val="21"/>
          <w:szCs w:val="21"/>
        </w:rPr>
        <w:tab/>
      </w:r>
      <w:r w:rsidRPr="001B5051">
        <w:rPr>
          <w:rFonts w:cs="Arial"/>
          <w:sz w:val="21"/>
          <w:szCs w:val="21"/>
        </w:rPr>
        <w:tab/>
      </w:r>
      <w:r w:rsidRPr="001B5051">
        <w:rPr>
          <w:rFonts w:cs="Arial"/>
          <w:sz w:val="21"/>
          <w:szCs w:val="21"/>
        </w:rPr>
        <w:tab/>
      </w:r>
    </w:p>
    <w:p w:rsidR="00B24A41" w:rsidRPr="001B5051" w:rsidRDefault="00B24A41">
      <w:pPr>
        <w:rPr>
          <w:rFonts w:cs="Arial"/>
          <w:sz w:val="21"/>
          <w:szCs w:val="21"/>
        </w:rPr>
      </w:pPr>
    </w:p>
    <w:p w:rsidR="00B24A41" w:rsidRPr="001B5051" w:rsidRDefault="00B24A41">
      <w:pPr>
        <w:rPr>
          <w:rFonts w:cs="Arial"/>
          <w:sz w:val="21"/>
          <w:szCs w:val="21"/>
        </w:rPr>
      </w:pPr>
    </w:p>
    <w:p w:rsidR="00FE06A6" w:rsidRPr="001B5051" w:rsidRDefault="00FE06A6" w:rsidP="00FE06A6">
      <w:pPr>
        <w:rPr>
          <w:rFonts w:cs="Arial"/>
          <w:sz w:val="21"/>
          <w:szCs w:val="21"/>
        </w:rPr>
      </w:pPr>
      <w:r w:rsidRPr="001B5051">
        <w:rPr>
          <w:rFonts w:cs="Arial"/>
          <w:sz w:val="21"/>
          <w:szCs w:val="21"/>
        </w:rPr>
        <w:t xml:space="preserve">All necessary fields must be completed. If the bank does not have a BIC-, or IBAN-address, please give the bank code. </w:t>
      </w:r>
    </w:p>
    <w:p w:rsidR="00FE06A6" w:rsidRPr="001B5051" w:rsidRDefault="00FE06A6" w:rsidP="00FE06A6">
      <w:pPr>
        <w:rPr>
          <w:rFonts w:cs="Arial"/>
          <w:sz w:val="21"/>
          <w:szCs w:val="21"/>
        </w:rPr>
      </w:pPr>
    </w:p>
    <w:p w:rsidR="00FD44AF" w:rsidRPr="001B5051" w:rsidRDefault="00FE06A6" w:rsidP="00FE06A6">
      <w:pPr>
        <w:rPr>
          <w:rFonts w:cs="Arial"/>
          <w:sz w:val="21"/>
          <w:szCs w:val="21"/>
        </w:rPr>
      </w:pPr>
      <w:r w:rsidRPr="001B5051">
        <w:rPr>
          <w:rFonts w:cs="Arial"/>
          <w:sz w:val="21"/>
          <w:szCs w:val="21"/>
        </w:rPr>
        <w:t>Always use a home address.</w:t>
      </w:r>
    </w:p>
    <w:p w:rsidR="00F53116" w:rsidRPr="001B5051" w:rsidRDefault="00F53116">
      <w:pPr>
        <w:rPr>
          <w:rFonts w:cs="Arial"/>
          <w:sz w:val="21"/>
          <w:szCs w:val="21"/>
        </w:rPr>
      </w:pPr>
    </w:p>
    <w:tbl>
      <w:tblPr>
        <w:tblStyle w:val="TableGrid"/>
        <w:tblW w:w="9634" w:type="dxa"/>
        <w:tblLayout w:type="fixed"/>
        <w:tblCellMar>
          <w:left w:w="85" w:type="dxa"/>
          <w:right w:w="85" w:type="dxa"/>
        </w:tblCellMar>
        <w:tblLook w:val="01E0" w:firstRow="1" w:lastRow="1" w:firstColumn="1" w:lastColumn="1" w:noHBand="0" w:noVBand="0"/>
      </w:tblPr>
      <w:tblGrid>
        <w:gridCol w:w="4817"/>
        <w:gridCol w:w="1841"/>
        <w:gridCol w:w="2976"/>
      </w:tblGrid>
      <w:tr w:rsidR="00FE06A6" w:rsidRPr="001B5051" w:rsidTr="001B14D0">
        <w:trPr>
          <w:trHeight w:val="683"/>
        </w:trPr>
        <w:tc>
          <w:tcPr>
            <w:tcW w:w="4817" w:type="dxa"/>
            <w:tcMar>
              <w:right w:w="28" w:type="dxa"/>
            </w:tcMar>
          </w:tcPr>
          <w:p w:rsidR="009D37E6" w:rsidRPr="001B5051" w:rsidRDefault="00FE06A6" w:rsidP="00CB6074">
            <w:pPr>
              <w:pStyle w:val="TyyliArial9pt"/>
              <w:rPr>
                <w:rFonts w:cs="Arial"/>
                <w:sz w:val="21"/>
                <w:szCs w:val="21"/>
                <w:lang w:val="en-US"/>
              </w:rPr>
            </w:pPr>
            <w:r w:rsidRPr="001B5051">
              <w:rPr>
                <w:rFonts w:cs="Arial"/>
                <w:sz w:val="21"/>
                <w:szCs w:val="21"/>
                <w:lang w:val="en-US"/>
              </w:rPr>
              <w:t xml:space="preserve">Date of birth </w:t>
            </w:r>
          </w:p>
          <w:p w:rsidR="00FE06A6" w:rsidRPr="001B5051" w:rsidRDefault="00FE06A6" w:rsidP="00CB6074">
            <w:pPr>
              <w:pStyle w:val="TyyliArial9pt"/>
              <w:rPr>
                <w:rFonts w:cs="Arial"/>
                <w:sz w:val="21"/>
                <w:szCs w:val="21"/>
                <w:lang w:val="en-US"/>
              </w:rPr>
            </w:pPr>
            <w:r w:rsidRPr="001B5051">
              <w:rPr>
                <w:rFonts w:cs="Arial"/>
                <w:sz w:val="21"/>
                <w:szCs w:val="21"/>
                <w:lang w:val="en-US"/>
              </w:rPr>
              <w:fldChar w:fldCharType="begin">
                <w:ffData>
                  <w:name w:val=""/>
                  <w:enabled/>
                  <w:calcOnExit w:val="0"/>
                  <w:statusText w:type="text" w:val="(ddmmyy)"/>
                  <w:textInput>
                    <w:type w:val="number"/>
                    <w:maxLength w:val="6"/>
                    <w:forma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c>
          <w:tcPr>
            <w:tcW w:w="4817" w:type="dxa"/>
            <w:gridSpan w:val="2"/>
          </w:tcPr>
          <w:p w:rsidR="00FE06A6" w:rsidRPr="001B5051" w:rsidRDefault="00FE06A6" w:rsidP="00DB0C9B">
            <w:pPr>
              <w:pStyle w:val="TyyliArial9pt"/>
              <w:rPr>
                <w:rFonts w:cs="Arial"/>
                <w:sz w:val="21"/>
                <w:szCs w:val="21"/>
                <w:lang w:val="en-US"/>
              </w:rPr>
            </w:pPr>
            <w:r w:rsidRPr="001B5051">
              <w:rPr>
                <w:rFonts w:cs="Arial"/>
                <w:sz w:val="21"/>
                <w:szCs w:val="21"/>
                <w:lang w:val="en-US"/>
              </w:rPr>
              <w:t xml:space="preserve">Sex </w:t>
            </w:r>
            <w:r w:rsidR="009D37E6" w:rsidRPr="001B5051">
              <w:rPr>
                <w:rFonts w:cs="Arial"/>
                <w:sz w:val="21"/>
                <w:szCs w:val="21"/>
                <w:lang w:val="en-US"/>
              </w:rPr>
              <w:fldChar w:fldCharType="begin">
                <w:ffData>
                  <w:name w:val=""/>
                  <w:enabled/>
                  <w:calcOnExit w:val="0"/>
                  <w:checkBox>
                    <w:sizeAuto/>
                    <w:default w:val="0"/>
                  </w:checkBox>
                </w:ffData>
              </w:fldChar>
            </w:r>
            <w:r w:rsidR="009D37E6" w:rsidRPr="001B5051">
              <w:rPr>
                <w:rFonts w:cs="Arial"/>
                <w:sz w:val="21"/>
                <w:szCs w:val="21"/>
                <w:lang w:val="en-US"/>
              </w:rPr>
              <w:instrText xml:space="preserve"> FORMCHECKBOX </w:instrText>
            </w:r>
            <w:r w:rsidR="0045436E">
              <w:rPr>
                <w:rFonts w:cs="Arial"/>
                <w:sz w:val="21"/>
                <w:szCs w:val="21"/>
                <w:lang w:val="en-US"/>
              </w:rPr>
            </w:r>
            <w:r w:rsidR="0045436E">
              <w:rPr>
                <w:rFonts w:cs="Arial"/>
                <w:sz w:val="21"/>
                <w:szCs w:val="21"/>
                <w:lang w:val="en-US"/>
              </w:rPr>
              <w:fldChar w:fldCharType="separate"/>
            </w:r>
            <w:r w:rsidR="009D37E6" w:rsidRPr="001B5051">
              <w:rPr>
                <w:rFonts w:cs="Arial"/>
                <w:sz w:val="21"/>
                <w:szCs w:val="21"/>
                <w:lang w:val="en-US"/>
              </w:rPr>
              <w:fldChar w:fldCharType="end"/>
            </w:r>
            <w:r w:rsidRPr="001B5051">
              <w:rPr>
                <w:rFonts w:cs="Arial"/>
                <w:sz w:val="21"/>
                <w:szCs w:val="21"/>
                <w:lang w:val="en-US"/>
              </w:rPr>
              <w:t xml:space="preserve"> Female </w:t>
            </w:r>
            <w:r w:rsidRPr="001B5051">
              <w:rPr>
                <w:rFonts w:cs="Arial"/>
                <w:sz w:val="21"/>
                <w:szCs w:val="21"/>
                <w:lang w:val="en-US"/>
              </w:rPr>
              <w:fldChar w:fldCharType="begin">
                <w:ffData>
                  <w:name w:val="Valinta29"/>
                  <w:enabled/>
                  <w:calcOnExit w:val="0"/>
                  <w:checkBox>
                    <w:sizeAuto/>
                    <w:default w:val="0"/>
                    <w:checked w:val="0"/>
                  </w:checkBox>
                </w:ffData>
              </w:fldChar>
            </w:r>
            <w:r w:rsidRPr="001B5051">
              <w:rPr>
                <w:rFonts w:cs="Arial"/>
                <w:sz w:val="21"/>
                <w:szCs w:val="21"/>
                <w:lang w:val="en-US"/>
              </w:rPr>
              <w:instrText xml:space="preserve"> FORMCHECKBOX </w:instrText>
            </w:r>
            <w:r w:rsidR="0045436E">
              <w:rPr>
                <w:rFonts w:cs="Arial"/>
                <w:sz w:val="21"/>
                <w:szCs w:val="21"/>
                <w:lang w:val="en-US"/>
              </w:rPr>
            </w:r>
            <w:r w:rsidR="0045436E">
              <w:rPr>
                <w:rFonts w:cs="Arial"/>
                <w:sz w:val="21"/>
                <w:szCs w:val="21"/>
                <w:lang w:val="en-US"/>
              </w:rPr>
              <w:fldChar w:fldCharType="separate"/>
            </w:r>
            <w:r w:rsidRPr="001B5051">
              <w:rPr>
                <w:rFonts w:cs="Arial"/>
                <w:sz w:val="21"/>
                <w:szCs w:val="21"/>
                <w:lang w:val="en-US"/>
              </w:rPr>
              <w:fldChar w:fldCharType="end"/>
            </w:r>
            <w:r w:rsidRPr="001B5051">
              <w:rPr>
                <w:rFonts w:cs="Arial"/>
                <w:sz w:val="21"/>
                <w:szCs w:val="21"/>
                <w:lang w:val="en-US"/>
              </w:rPr>
              <w:t xml:space="preserve"> </w:t>
            </w:r>
            <w:r w:rsidR="00DB0C9B">
              <w:rPr>
                <w:rFonts w:cs="Arial"/>
                <w:sz w:val="21"/>
                <w:szCs w:val="21"/>
                <w:lang w:val="en-US"/>
              </w:rPr>
              <w:t>Male</w:t>
            </w:r>
          </w:p>
        </w:tc>
      </w:tr>
      <w:tr w:rsidR="009D37E6" w:rsidRPr="001B5051" w:rsidTr="001B14D0">
        <w:trPr>
          <w:trHeight w:val="683"/>
        </w:trPr>
        <w:tc>
          <w:tcPr>
            <w:tcW w:w="9634" w:type="dxa"/>
            <w:gridSpan w:val="3"/>
            <w:tcMar>
              <w:right w:w="28" w:type="dxa"/>
            </w:tcMar>
          </w:tcPr>
          <w:p w:rsidR="009D37E6" w:rsidRPr="001B5051" w:rsidRDefault="009D37E6" w:rsidP="009D37E6">
            <w:pPr>
              <w:pStyle w:val="TyyliArial9pt"/>
              <w:rPr>
                <w:rFonts w:cs="Arial"/>
                <w:iCs/>
                <w:sz w:val="21"/>
                <w:szCs w:val="21"/>
                <w:lang w:val="en-US"/>
              </w:rPr>
            </w:pPr>
            <w:r w:rsidRPr="001B5051">
              <w:rPr>
                <w:rFonts w:cs="Arial"/>
                <w:sz w:val="21"/>
                <w:szCs w:val="21"/>
                <w:lang w:val="en-US"/>
              </w:rPr>
              <w:t xml:space="preserve">Beneficiary </w:t>
            </w:r>
            <w:bookmarkStart w:id="1" w:name="Teksti12"/>
            <w:r w:rsidRPr="001B5051">
              <w:rPr>
                <w:rFonts w:cs="Arial"/>
                <w:iCs/>
                <w:sz w:val="21"/>
                <w:szCs w:val="21"/>
                <w:lang w:val="en-US"/>
              </w:rPr>
              <w:t xml:space="preserve">(last name, first name) </w:t>
            </w:r>
            <w:bookmarkEnd w:id="1"/>
          </w:p>
          <w:p w:rsidR="009D37E6" w:rsidRPr="001B5051" w:rsidRDefault="009D37E6" w:rsidP="009D37E6">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r>
      <w:tr w:rsidR="009D37E6" w:rsidRPr="001B5051" w:rsidTr="001B14D0">
        <w:trPr>
          <w:trHeight w:val="683"/>
        </w:trPr>
        <w:tc>
          <w:tcPr>
            <w:tcW w:w="9634" w:type="dxa"/>
            <w:gridSpan w:val="3"/>
            <w:tcMar>
              <w:right w:w="28" w:type="dxa"/>
            </w:tcMar>
          </w:tcPr>
          <w:p w:rsidR="009D37E6" w:rsidRPr="001B5051" w:rsidRDefault="009D37E6" w:rsidP="009D37E6">
            <w:pPr>
              <w:rPr>
                <w:rFonts w:cs="Arial"/>
                <w:sz w:val="21"/>
                <w:szCs w:val="21"/>
              </w:rPr>
            </w:pPr>
            <w:r w:rsidRPr="001B5051">
              <w:rPr>
                <w:rFonts w:cs="Arial"/>
                <w:sz w:val="21"/>
                <w:szCs w:val="21"/>
              </w:rPr>
              <w:t xml:space="preserve">Beneficiary’s address </w:t>
            </w:r>
          </w:p>
          <w:p w:rsidR="009D37E6"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tc>
      </w:tr>
      <w:tr w:rsidR="009D37E6" w:rsidRPr="001B5051" w:rsidTr="001B14D0">
        <w:trPr>
          <w:trHeight w:val="683"/>
        </w:trPr>
        <w:tc>
          <w:tcPr>
            <w:tcW w:w="6658" w:type="dxa"/>
            <w:gridSpan w:val="2"/>
            <w:tcMar>
              <w:right w:w="28" w:type="dxa"/>
            </w:tcMar>
          </w:tcPr>
          <w:p w:rsidR="009D37E6" w:rsidRPr="00A35876" w:rsidRDefault="009D37E6" w:rsidP="00CB6074">
            <w:pPr>
              <w:pStyle w:val="TyyliArial9pt"/>
              <w:rPr>
                <w:rFonts w:cs="Arial"/>
                <w:sz w:val="21"/>
                <w:szCs w:val="21"/>
                <w:lang w:val="en-US"/>
              </w:rPr>
            </w:pPr>
            <w:r w:rsidRPr="001B5051">
              <w:rPr>
                <w:rFonts w:cs="Arial"/>
                <w:sz w:val="21"/>
                <w:szCs w:val="21"/>
                <w:lang w:val="en-US"/>
              </w:rPr>
              <w:t>Beneficiary’s post code</w:t>
            </w:r>
            <w:r w:rsidRPr="00A35876">
              <w:rPr>
                <w:rFonts w:cs="Arial"/>
                <w:sz w:val="21"/>
                <w:szCs w:val="21"/>
                <w:lang w:val="en-US"/>
              </w:rPr>
              <w:t xml:space="preserve"> </w:t>
            </w:r>
            <w:r w:rsidR="00DB0C9B" w:rsidRPr="00A35876">
              <w:rPr>
                <w:rFonts w:cs="Arial"/>
                <w:sz w:val="21"/>
                <w:szCs w:val="21"/>
                <w:lang w:val="en-US"/>
              </w:rPr>
              <w:t xml:space="preserve">and </w:t>
            </w:r>
            <w:r w:rsidR="00DB0C9B" w:rsidRPr="008714B9">
              <w:rPr>
                <w:rFonts w:cs="Arial"/>
                <w:sz w:val="21"/>
                <w:szCs w:val="21"/>
                <w:lang w:val="en-US"/>
              </w:rPr>
              <w:t>city</w:t>
            </w:r>
          </w:p>
          <w:p w:rsidR="009D37E6"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c>
          <w:tcPr>
            <w:tcW w:w="2976" w:type="dxa"/>
            <w:tcMar>
              <w:right w:w="28" w:type="dxa"/>
            </w:tcMar>
          </w:tcPr>
          <w:p w:rsidR="009D37E6" w:rsidRPr="001B5051" w:rsidRDefault="00DB0C9B" w:rsidP="00CB6074">
            <w:pPr>
              <w:pStyle w:val="TyyliArial9pt"/>
              <w:rPr>
                <w:rFonts w:cs="Arial"/>
                <w:sz w:val="21"/>
                <w:szCs w:val="21"/>
                <w:lang w:val="en-US"/>
              </w:rPr>
            </w:pPr>
            <w:r>
              <w:rPr>
                <w:rFonts w:cs="Arial"/>
                <w:sz w:val="21"/>
                <w:szCs w:val="21"/>
                <w:lang w:val="en-US"/>
              </w:rPr>
              <w:t>Country</w:t>
            </w:r>
          </w:p>
          <w:p w:rsidR="009D37E6"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r>
      <w:tr w:rsidR="0031765D" w:rsidRPr="001B5051" w:rsidTr="001B14D0">
        <w:trPr>
          <w:trHeight w:val="683"/>
        </w:trPr>
        <w:tc>
          <w:tcPr>
            <w:tcW w:w="9634" w:type="dxa"/>
            <w:gridSpan w:val="3"/>
            <w:tcMar>
              <w:right w:w="28" w:type="dxa"/>
            </w:tcMar>
          </w:tcPr>
          <w:p w:rsidR="0031765D" w:rsidRPr="001B5051" w:rsidRDefault="009D37E6" w:rsidP="00CB6074">
            <w:pPr>
              <w:pStyle w:val="TyyliArial9pt"/>
              <w:rPr>
                <w:rFonts w:cs="Arial"/>
                <w:sz w:val="21"/>
                <w:szCs w:val="21"/>
                <w:lang w:val="en-US"/>
              </w:rPr>
            </w:pPr>
            <w:r w:rsidRPr="001B5051">
              <w:rPr>
                <w:rFonts w:cs="Arial"/>
                <w:sz w:val="21"/>
                <w:szCs w:val="21"/>
                <w:lang w:val="en-US"/>
              </w:rPr>
              <w:t>Beneficiary’s e-mail address</w:t>
            </w:r>
          </w:p>
          <w:p w:rsidR="0031765D"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r>
      <w:tr w:rsidR="009D37E6" w:rsidRPr="001B5051" w:rsidTr="001B14D0">
        <w:trPr>
          <w:trHeight w:val="683"/>
        </w:trPr>
        <w:tc>
          <w:tcPr>
            <w:tcW w:w="9634" w:type="dxa"/>
            <w:gridSpan w:val="3"/>
            <w:tcMar>
              <w:right w:w="28" w:type="dxa"/>
            </w:tcMar>
          </w:tcPr>
          <w:p w:rsidR="009D37E6" w:rsidRPr="001B5051" w:rsidRDefault="009D37E6" w:rsidP="00CB6074">
            <w:pPr>
              <w:pStyle w:val="TyyliArial9pt"/>
              <w:rPr>
                <w:rFonts w:cs="Arial"/>
                <w:sz w:val="21"/>
                <w:szCs w:val="21"/>
                <w:lang w:val="en-US"/>
              </w:rPr>
            </w:pPr>
            <w:r w:rsidRPr="001B5051">
              <w:rPr>
                <w:rFonts w:cs="Arial"/>
                <w:sz w:val="21"/>
                <w:szCs w:val="21"/>
                <w:lang w:val="en-US"/>
              </w:rPr>
              <w:t>Beneficiary’s bank</w:t>
            </w:r>
          </w:p>
          <w:p w:rsidR="009D37E6"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tc>
      </w:tr>
      <w:tr w:rsidR="009D37E6" w:rsidRPr="001B5051" w:rsidTr="001B14D0">
        <w:trPr>
          <w:trHeight w:val="683"/>
        </w:trPr>
        <w:tc>
          <w:tcPr>
            <w:tcW w:w="9634" w:type="dxa"/>
            <w:gridSpan w:val="3"/>
            <w:tcMar>
              <w:right w:w="28" w:type="dxa"/>
            </w:tcMar>
          </w:tcPr>
          <w:p w:rsidR="009D37E6" w:rsidRPr="001B5051" w:rsidRDefault="009D37E6" w:rsidP="00CB6074">
            <w:pPr>
              <w:pStyle w:val="TyyliArial9pt"/>
              <w:rPr>
                <w:rFonts w:cs="Arial"/>
                <w:sz w:val="21"/>
                <w:szCs w:val="21"/>
                <w:lang w:val="en-US"/>
              </w:rPr>
            </w:pPr>
            <w:r w:rsidRPr="001B5051">
              <w:rPr>
                <w:rFonts w:cs="Arial"/>
                <w:sz w:val="21"/>
                <w:szCs w:val="21"/>
                <w:lang w:val="en-US"/>
              </w:rPr>
              <w:t>Beneficiary’s bank account number</w:t>
            </w:r>
          </w:p>
          <w:p w:rsidR="009D37E6" w:rsidRPr="001B5051" w:rsidRDefault="009D37E6"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type w:val="number"/>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r>
      <w:tr w:rsidR="009D37E6" w:rsidRPr="001B5051" w:rsidTr="001B14D0">
        <w:trPr>
          <w:trHeight w:val="683"/>
        </w:trPr>
        <w:tc>
          <w:tcPr>
            <w:tcW w:w="9634" w:type="dxa"/>
            <w:gridSpan w:val="3"/>
            <w:tcMar>
              <w:right w:w="28" w:type="dxa"/>
            </w:tcMar>
          </w:tcPr>
          <w:p w:rsidR="00FE03E0" w:rsidRPr="001B5051" w:rsidRDefault="00FE03E0" w:rsidP="00CB6074">
            <w:pPr>
              <w:pStyle w:val="TyyliArial9pt"/>
              <w:rPr>
                <w:rFonts w:cs="Arial"/>
                <w:sz w:val="21"/>
                <w:szCs w:val="21"/>
                <w:lang w:val="en-US"/>
              </w:rPr>
            </w:pPr>
            <w:r w:rsidRPr="001B5051">
              <w:rPr>
                <w:rFonts w:cs="Arial"/>
                <w:sz w:val="21"/>
                <w:szCs w:val="21"/>
                <w:lang w:val="en-US"/>
              </w:rPr>
              <w:t xml:space="preserve">BIC-address (SWIFT-code) compulsory with IBAN </w:t>
            </w:r>
          </w:p>
          <w:p w:rsidR="009D37E6" w:rsidRPr="001B5051" w:rsidRDefault="00FE03E0" w:rsidP="00CB6074">
            <w:pPr>
              <w:pStyle w:val="TyyliArial9pt"/>
              <w:rPr>
                <w:rFonts w:cs="Arial"/>
                <w:sz w:val="21"/>
                <w:szCs w:val="21"/>
                <w:lang w:val="en-US"/>
              </w:rPr>
            </w:pPr>
            <w:r w:rsidRPr="001B5051">
              <w:rPr>
                <w:rFonts w:cs="Arial"/>
                <w:sz w:val="21"/>
                <w:szCs w:val="21"/>
                <w:lang w:val="en-US"/>
              </w:rPr>
              <w:fldChar w:fldCharType="begin">
                <w:ffData>
                  <w:name w:val=""/>
                  <w:enabled/>
                  <w:calcOnExit w:val="0"/>
                  <w:textInput>
                    <w:maxLength w:val="11"/>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noProof/>
                <w:sz w:val="21"/>
                <w:szCs w:val="21"/>
                <w:lang w:val="en-US"/>
              </w:rPr>
              <w:t> </w:t>
            </w:r>
            <w:r w:rsidRPr="001B5051">
              <w:rPr>
                <w:rFonts w:cs="Arial"/>
                <w:sz w:val="21"/>
                <w:szCs w:val="21"/>
                <w:lang w:val="en-US"/>
              </w:rPr>
              <w:fldChar w:fldCharType="end"/>
            </w:r>
          </w:p>
        </w:tc>
      </w:tr>
      <w:tr w:rsidR="009D37E6" w:rsidRPr="001B5051" w:rsidTr="001B14D0">
        <w:trPr>
          <w:trHeight w:val="683"/>
        </w:trPr>
        <w:tc>
          <w:tcPr>
            <w:tcW w:w="9634" w:type="dxa"/>
            <w:gridSpan w:val="3"/>
            <w:tcMar>
              <w:right w:w="28" w:type="dxa"/>
            </w:tcMar>
          </w:tcPr>
          <w:p w:rsidR="00FE03E0" w:rsidRPr="001B5051" w:rsidRDefault="00DB0C9B" w:rsidP="00CB6074">
            <w:pPr>
              <w:pStyle w:val="TyyliArial9pt"/>
              <w:rPr>
                <w:rFonts w:cs="Arial"/>
                <w:sz w:val="21"/>
                <w:szCs w:val="21"/>
                <w:lang w:val="en-US"/>
              </w:rPr>
            </w:pPr>
            <w:r>
              <w:rPr>
                <w:rFonts w:cs="Arial"/>
                <w:sz w:val="21"/>
                <w:szCs w:val="21"/>
                <w:lang w:val="en-US"/>
              </w:rPr>
              <w:t xml:space="preserve">IBAN-account number </w:t>
            </w:r>
            <w:r w:rsidR="00FE03E0" w:rsidRPr="001B5051">
              <w:rPr>
                <w:rFonts w:cs="Arial"/>
                <w:sz w:val="21"/>
                <w:szCs w:val="21"/>
                <w:lang w:val="en-US"/>
              </w:rPr>
              <w:t xml:space="preserve">– compulsory for </w:t>
            </w:r>
            <w:r w:rsidR="00FE03E0" w:rsidRPr="001B5051">
              <w:rPr>
                <w:rFonts w:cs="Arial"/>
                <w:b/>
                <w:sz w:val="21"/>
                <w:szCs w:val="21"/>
                <w:lang w:val="en-US"/>
              </w:rPr>
              <w:t>Europe</w:t>
            </w:r>
            <w:r w:rsidR="00FE03E0" w:rsidRPr="001B5051">
              <w:rPr>
                <w:rFonts w:cs="Arial"/>
                <w:sz w:val="21"/>
                <w:szCs w:val="21"/>
                <w:lang w:val="en-US"/>
              </w:rPr>
              <w:t xml:space="preserve">, except Russia </w:t>
            </w:r>
          </w:p>
          <w:p w:rsidR="009D37E6" w:rsidRPr="001B5051" w:rsidRDefault="00FE03E0" w:rsidP="00CB6074">
            <w:pPr>
              <w:pStyle w:val="TyyliArial9pt"/>
              <w:rPr>
                <w:rFonts w:cs="Arial"/>
                <w:sz w:val="21"/>
                <w:szCs w:val="21"/>
                <w:lang w:val="en-US"/>
              </w:rPr>
            </w:pPr>
            <w:r w:rsidRPr="001B5051">
              <w:rPr>
                <w:rFonts w:cs="Arial"/>
                <w:sz w:val="21"/>
                <w:szCs w:val="21"/>
                <w:lang w:val="en-US"/>
              </w:rPr>
              <w:fldChar w:fldCharType="begin">
                <w:ffData>
                  <w:name w:val="Teksti12"/>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tc>
      </w:tr>
      <w:tr w:rsidR="00ED2151" w:rsidRPr="001B5051" w:rsidTr="001B14D0">
        <w:trPr>
          <w:trHeight w:val="2029"/>
        </w:trPr>
        <w:tc>
          <w:tcPr>
            <w:tcW w:w="9634" w:type="dxa"/>
            <w:gridSpan w:val="3"/>
            <w:tcBorders>
              <w:right w:val="single" w:sz="4" w:space="0" w:color="auto"/>
            </w:tcBorders>
          </w:tcPr>
          <w:p w:rsidR="00ED2151" w:rsidRPr="001B5051" w:rsidRDefault="00FE03E0" w:rsidP="00CB6074">
            <w:pPr>
              <w:pStyle w:val="TyyliArial9pt"/>
              <w:rPr>
                <w:rFonts w:cs="Arial"/>
                <w:b/>
                <w:bCs/>
                <w:sz w:val="21"/>
                <w:szCs w:val="21"/>
                <w:lang w:val="en-US"/>
              </w:rPr>
            </w:pPr>
            <w:r w:rsidRPr="001B5051">
              <w:rPr>
                <w:rFonts w:cs="Arial"/>
                <w:b/>
                <w:bCs/>
                <w:sz w:val="21"/>
                <w:szCs w:val="21"/>
                <w:lang w:val="en-US"/>
              </w:rPr>
              <w:t>If there is no IBAN-code the following must be entered:</w:t>
            </w:r>
          </w:p>
          <w:p w:rsidR="00FE03E0" w:rsidRPr="001B5051" w:rsidRDefault="00FE03E0" w:rsidP="00CF08B3">
            <w:pPr>
              <w:pStyle w:val="TyyliArial9pt"/>
              <w:ind w:left="720"/>
              <w:rPr>
                <w:rFonts w:cs="Arial"/>
                <w:sz w:val="21"/>
                <w:szCs w:val="21"/>
                <w:lang w:val="en-US"/>
              </w:rPr>
            </w:pPr>
            <w:r w:rsidRPr="001B5051">
              <w:rPr>
                <w:rFonts w:cs="Arial"/>
                <w:sz w:val="21"/>
                <w:szCs w:val="21"/>
                <w:lang w:val="en-US"/>
              </w:rPr>
              <w:t>Bank-code</w:t>
            </w:r>
            <w:r w:rsidR="00A35876">
              <w:rPr>
                <w:rFonts w:cs="Arial"/>
                <w:sz w:val="21"/>
                <w:szCs w:val="21"/>
                <w:lang w:val="en-US"/>
              </w:rPr>
              <w:t xml:space="preserve"> ( e.g. ABA, Fed w</w:t>
            </w:r>
            <w:r w:rsidR="00DB0C9B">
              <w:rPr>
                <w:rFonts w:cs="Arial"/>
                <w:sz w:val="21"/>
                <w:szCs w:val="21"/>
                <w:lang w:val="en-US"/>
              </w:rPr>
              <w:t>ire, Routing No, Clearing code )</w:t>
            </w:r>
          </w:p>
          <w:p w:rsidR="00FE03E0" w:rsidRPr="001B5051" w:rsidRDefault="00FE03E0" w:rsidP="00CF08B3">
            <w:pPr>
              <w:pStyle w:val="TyyliArial9pt"/>
              <w:ind w:left="720"/>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p w:rsidR="00FE03E0" w:rsidRPr="001B5051" w:rsidRDefault="00FE03E0" w:rsidP="00CF08B3">
            <w:pPr>
              <w:pStyle w:val="TyyliArial9pt"/>
              <w:ind w:left="720"/>
              <w:rPr>
                <w:rFonts w:cs="Arial"/>
                <w:sz w:val="21"/>
                <w:szCs w:val="21"/>
                <w:lang w:val="en-US"/>
              </w:rPr>
            </w:pPr>
            <w:r w:rsidRPr="001B5051">
              <w:rPr>
                <w:rFonts w:cs="Arial"/>
                <w:sz w:val="21"/>
                <w:szCs w:val="21"/>
                <w:lang w:val="en-US"/>
              </w:rPr>
              <w:t>Bank address</w:t>
            </w:r>
          </w:p>
          <w:p w:rsidR="00FE03E0" w:rsidRPr="001B5051" w:rsidRDefault="00FE03E0" w:rsidP="00CF08B3">
            <w:pPr>
              <w:pStyle w:val="TyyliArial9pt"/>
              <w:ind w:left="720"/>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p w:rsidR="00FE03E0" w:rsidRPr="001B5051" w:rsidRDefault="00FE03E0" w:rsidP="00CF08B3">
            <w:pPr>
              <w:pStyle w:val="TyyliArial9pt"/>
              <w:tabs>
                <w:tab w:val="left" w:pos="6647"/>
              </w:tabs>
              <w:ind w:left="720"/>
              <w:rPr>
                <w:rFonts w:cs="Arial"/>
                <w:sz w:val="21"/>
                <w:szCs w:val="21"/>
                <w:lang w:val="en-US"/>
              </w:rPr>
            </w:pPr>
            <w:r w:rsidRPr="001B5051">
              <w:rPr>
                <w:rFonts w:cs="Arial"/>
                <w:sz w:val="21"/>
                <w:szCs w:val="21"/>
                <w:lang w:val="en-US"/>
              </w:rPr>
              <w:t>Bank post code and city</w:t>
            </w:r>
            <w:r w:rsidR="00CF08B3" w:rsidRPr="001B5051">
              <w:rPr>
                <w:rFonts w:cs="Arial"/>
                <w:sz w:val="21"/>
                <w:szCs w:val="21"/>
                <w:lang w:val="en-US"/>
              </w:rPr>
              <w:tab/>
            </w:r>
            <w:r w:rsidR="00A35876">
              <w:rPr>
                <w:rFonts w:cs="Arial"/>
                <w:sz w:val="21"/>
                <w:szCs w:val="21"/>
                <w:lang w:val="en-US"/>
              </w:rPr>
              <w:t>Country</w:t>
            </w:r>
          </w:p>
          <w:p w:rsidR="00FE03E0" w:rsidRPr="001B5051" w:rsidRDefault="00FE03E0" w:rsidP="00CF08B3">
            <w:pPr>
              <w:pStyle w:val="TyyliArial9pt"/>
              <w:tabs>
                <w:tab w:val="left" w:pos="6647"/>
              </w:tabs>
              <w:ind w:left="720"/>
              <w:rPr>
                <w:rFonts w:cs="Arial"/>
                <w:sz w:val="21"/>
                <w:szCs w:val="21"/>
                <w:lang w:val="en-US"/>
              </w:rPr>
            </w:pP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r w:rsidRPr="001B5051">
              <w:rPr>
                <w:rFonts w:cs="Arial"/>
                <w:sz w:val="21"/>
                <w:szCs w:val="21"/>
                <w:lang w:val="en-US"/>
              </w:rPr>
              <w:tab/>
            </w:r>
            <w:r w:rsidRPr="001B5051">
              <w:rPr>
                <w:rFonts w:cs="Arial"/>
                <w:sz w:val="21"/>
                <w:szCs w:val="21"/>
                <w:lang w:val="en-US"/>
              </w:rPr>
              <w:fldChar w:fldCharType="begin">
                <w:ffData>
                  <w:name w:val=""/>
                  <w:enabled/>
                  <w:calcOnExit w:val="0"/>
                  <w:textInput/>
                </w:ffData>
              </w:fldChar>
            </w:r>
            <w:r w:rsidRPr="001B5051">
              <w:rPr>
                <w:rFonts w:cs="Arial"/>
                <w:sz w:val="21"/>
                <w:szCs w:val="21"/>
                <w:lang w:val="en-US"/>
              </w:rPr>
              <w:instrText xml:space="preserve"> FORMTEXT </w:instrText>
            </w:r>
            <w:r w:rsidRPr="001B5051">
              <w:rPr>
                <w:rFonts w:cs="Arial"/>
                <w:sz w:val="21"/>
                <w:szCs w:val="21"/>
                <w:lang w:val="en-US"/>
              </w:rPr>
            </w:r>
            <w:r w:rsidRPr="001B5051">
              <w:rPr>
                <w:rFonts w:cs="Arial"/>
                <w:sz w:val="21"/>
                <w:szCs w:val="21"/>
                <w:lang w:val="en-US"/>
              </w:rPr>
              <w:fldChar w:fldCharType="separate"/>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t> </w:t>
            </w:r>
            <w:r w:rsidRPr="001B5051">
              <w:rPr>
                <w:rFonts w:cs="Arial"/>
                <w:sz w:val="21"/>
                <w:szCs w:val="21"/>
                <w:lang w:val="en-US"/>
              </w:rPr>
              <w:fldChar w:fldCharType="end"/>
            </w:r>
          </w:p>
        </w:tc>
      </w:tr>
    </w:tbl>
    <w:p w:rsidR="005A7126" w:rsidRPr="001B5051" w:rsidRDefault="005A7126">
      <w:pPr>
        <w:rPr>
          <w:rFonts w:cs="Arial"/>
          <w:sz w:val="21"/>
          <w:szCs w:val="21"/>
        </w:rPr>
      </w:pPr>
    </w:p>
    <w:p w:rsidR="00794556" w:rsidRPr="001B5051" w:rsidRDefault="00794556" w:rsidP="00794556">
      <w:pPr>
        <w:rPr>
          <w:rFonts w:cs="Arial"/>
          <w:b/>
          <w:sz w:val="21"/>
          <w:szCs w:val="21"/>
        </w:rPr>
      </w:pPr>
      <w:r w:rsidRPr="001B5051">
        <w:rPr>
          <w:rFonts w:cs="Arial"/>
          <w:b/>
          <w:sz w:val="21"/>
          <w:szCs w:val="21"/>
        </w:rPr>
        <w:t xml:space="preserve">IBAN-codes </w:t>
      </w:r>
    </w:p>
    <w:p w:rsidR="00330D62" w:rsidRDefault="00794556" w:rsidP="00794556">
      <w:pPr>
        <w:rPr>
          <w:rFonts w:cs="Arial"/>
          <w:szCs w:val="20"/>
        </w:rPr>
      </w:pPr>
      <w:r w:rsidRPr="001B5051">
        <w:rPr>
          <w:rFonts w:cs="Arial"/>
          <w:szCs w:val="20"/>
        </w:rPr>
        <w:t>Austria 20, Belgium 16,Bulgaria 22, Croatia 21, Cyprus 28, Czech Republic 24, Denmark 18, Estonia 20, Finland 18, France 27, Germany 22,Gibraltar 23,Greece 27, Greenland 18, Hungary 28, Iceland 26, Ireland 22, Italy 27, Latvia 21, Lithuania 20, Macedonia 19, Malta 31,Montenegro 22, Netherlands 18, Norway 15, Poland 28, Portugal 25, Romania 24, Serbia 22, Slovakia 24,</w:t>
      </w:r>
      <w:r w:rsidR="00271144" w:rsidRPr="001B5051">
        <w:rPr>
          <w:rFonts w:cs="Arial"/>
          <w:szCs w:val="20"/>
        </w:rPr>
        <w:t xml:space="preserve"> Slovenia 19</w:t>
      </w:r>
      <w:r w:rsidRPr="001B5051">
        <w:rPr>
          <w:rFonts w:cs="Arial"/>
          <w:szCs w:val="20"/>
        </w:rPr>
        <w:t>, Spain 24, Sweden 24, Switzerland 21, Tunisia 24, Turkey 26, UK 22.</w:t>
      </w:r>
    </w:p>
    <w:p w:rsidR="001B5051" w:rsidRPr="001B5051" w:rsidRDefault="001B5051" w:rsidP="00794556">
      <w:pPr>
        <w:rPr>
          <w:rFonts w:cs="Arial"/>
          <w:szCs w:val="20"/>
        </w:rPr>
      </w:pPr>
    </w:p>
    <w:p w:rsidR="00CF08B3" w:rsidRPr="001B5051" w:rsidRDefault="0045436E" w:rsidP="00794556">
      <w:pPr>
        <w:rPr>
          <w:rFonts w:cs="Arial"/>
          <w:szCs w:val="20"/>
        </w:rPr>
      </w:pPr>
      <w:hyperlink r:id="rId8" w:history="1">
        <w:r w:rsidR="00330D62" w:rsidRPr="001B5051">
          <w:rPr>
            <w:rStyle w:val="Hyperlink"/>
            <w:rFonts w:cs="Arial"/>
            <w:szCs w:val="20"/>
          </w:rPr>
          <w:t>http://www.europeanpaymentscouncil.eu/</w:t>
        </w:r>
      </w:hyperlink>
    </w:p>
    <w:p w:rsidR="001B14D0" w:rsidRPr="001B5051" w:rsidRDefault="001B14D0" w:rsidP="00794556">
      <w:pPr>
        <w:rPr>
          <w:rFonts w:cs="Arial"/>
          <w:sz w:val="21"/>
          <w:szCs w:val="21"/>
        </w:rPr>
      </w:pPr>
    </w:p>
    <w:p w:rsidR="00CF08B3" w:rsidRPr="001B5051" w:rsidRDefault="00CF08B3" w:rsidP="00794556">
      <w:pPr>
        <w:rPr>
          <w:rFonts w:cs="Arial"/>
          <w:sz w:val="21"/>
          <w:szCs w:val="21"/>
        </w:rPr>
      </w:pPr>
      <w:r w:rsidRPr="001B5051">
        <w:rPr>
          <w:rFonts w:cs="Arial"/>
          <w:sz w:val="21"/>
          <w:szCs w:val="21"/>
        </w:rPr>
        <w:t xml:space="preserve">Countries with bank codes: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3032"/>
        <w:gridCol w:w="1080"/>
        <w:gridCol w:w="4344"/>
      </w:tblGrid>
      <w:tr w:rsidR="00CF08B3" w:rsidRPr="001B5051" w:rsidTr="00CF08B3">
        <w:tc>
          <w:tcPr>
            <w:tcW w:w="1108" w:type="dxa"/>
          </w:tcPr>
          <w:p w:rsidR="00CF08B3" w:rsidRPr="001B5051" w:rsidRDefault="00CF08B3" w:rsidP="00CF08B3">
            <w:pPr>
              <w:rPr>
                <w:rFonts w:cs="Arial"/>
                <w:b/>
                <w:bCs/>
                <w:szCs w:val="20"/>
              </w:rPr>
            </w:pPr>
            <w:r w:rsidRPr="001B5051">
              <w:rPr>
                <w:rFonts w:cs="Arial"/>
                <w:b/>
                <w:bCs/>
                <w:szCs w:val="20"/>
              </w:rPr>
              <w:t>Canada</w:t>
            </w:r>
          </w:p>
        </w:tc>
        <w:tc>
          <w:tcPr>
            <w:tcW w:w="3032" w:type="dxa"/>
          </w:tcPr>
          <w:p w:rsidR="00CF08B3" w:rsidRPr="001B5051" w:rsidRDefault="00CF08B3" w:rsidP="001B5051">
            <w:pPr>
              <w:rPr>
                <w:rFonts w:cs="Arial"/>
                <w:szCs w:val="20"/>
              </w:rPr>
            </w:pPr>
            <w:r w:rsidRPr="001B5051">
              <w:rPr>
                <w:rFonts w:cs="Arial"/>
                <w:szCs w:val="20"/>
              </w:rPr>
              <w:t>CC + 9 digits (Clearing Code)</w:t>
            </w:r>
          </w:p>
        </w:tc>
        <w:tc>
          <w:tcPr>
            <w:tcW w:w="1080" w:type="dxa"/>
          </w:tcPr>
          <w:p w:rsidR="00CF08B3" w:rsidRPr="001B5051" w:rsidRDefault="00CF08B3" w:rsidP="00CF08B3">
            <w:pPr>
              <w:ind w:left="-32"/>
              <w:rPr>
                <w:rFonts w:cs="Arial"/>
                <w:szCs w:val="20"/>
              </w:rPr>
            </w:pPr>
            <w:r w:rsidRPr="001B5051">
              <w:rPr>
                <w:rFonts w:cs="Arial"/>
                <w:b/>
                <w:bCs/>
                <w:szCs w:val="20"/>
              </w:rPr>
              <w:t>USA</w:t>
            </w:r>
          </w:p>
        </w:tc>
        <w:tc>
          <w:tcPr>
            <w:tcW w:w="4344" w:type="dxa"/>
          </w:tcPr>
          <w:p w:rsidR="00CF08B3" w:rsidRPr="001B5051" w:rsidRDefault="00CF08B3" w:rsidP="001B5051">
            <w:pPr>
              <w:rPr>
                <w:rFonts w:cs="Arial"/>
                <w:szCs w:val="20"/>
              </w:rPr>
            </w:pPr>
            <w:r w:rsidRPr="001B5051">
              <w:rPr>
                <w:rFonts w:cs="Arial"/>
                <w:szCs w:val="20"/>
              </w:rPr>
              <w:t>FW + 9 digits (</w:t>
            </w:r>
            <w:proofErr w:type="spellStart"/>
            <w:r w:rsidRPr="001B5051">
              <w:rPr>
                <w:rFonts w:cs="Arial"/>
                <w:szCs w:val="20"/>
              </w:rPr>
              <w:t>Fed.Wire</w:t>
            </w:r>
            <w:proofErr w:type="spellEnd"/>
            <w:r w:rsidRPr="001B5051">
              <w:rPr>
                <w:rFonts w:cs="Arial"/>
                <w:szCs w:val="20"/>
              </w:rPr>
              <w:t>, ABA or Routing No.)</w:t>
            </w:r>
          </w:p>
        </w:tc>
      </w:tr>
      <w:tr w:rsidR="00CF08B3" w:rsidRPr="001B5051" w:rsidTr="00CF08B3">
        <w:tc>
          <w:tcPr>
            <w:tcW w:w="1108" w:type="dxa"/>
          </w:tcPr>
          <w:p w:rsidR="00CF08B3" w:rsidRPr="001B5051" w:rsidRDefault="00CF08B3" w:rsidP="00CF08B3">
            <w:pPr>
              <w:rPr>
                <w:rFonts w:cs="Arial"/>
                <w:b/>
                <w:bCs/>
                <w:szCs w:val="20"/>
              </w:rPr>
            </w:pPr>
            <w:r w:rsidRPr="001B5051">
              <w:rPr>
                <w:rFonts w:cs="Arial"/>
                <w:b/>
                <w:bCs/>
                <w:szCs w:val="20"/>
              </w:rPr>
              <w:t>Australia</w:t>
            </w:r>
          </w:p>
        </w:tc>
        <w:tc>
          <w:tcPr>
            <w:tcW w:w="3032" w:type="dxa"/>
          </w:tcPr>
          <w:p w:rsidR="00CF08B3" w:rsidRPr="001B5051" w:rsidRDefault="00CF08B3" w:rsidP="00CF08B3">
            <w:pPr>
              <w:rPr>
                <w:rFonts w:cs="Arial"/>
                <w:szCs w:val="20"/>
              </w:rPr>
            </w:pPr>
            <w:r w:rsidRPr="001B5051">
              <w:rPr>
                <w:rFonts w:cs="Arial"/>
                <w:szCs w:val="20"/>
              </w:rPr>
              <w:t>AU + 6 digits  (Bank/State/Branch)</w:t>
            </w:r>
          </w:p>
        </w:tc>
        <w:tc>
          <w:tcPr>
            <w:tcW w:w="1080" w:type="dxa"/>
          </w:tcPr>
          <w:p w:rsidR="00CF08B3" w:rsidRPr="001B5051" w:rsidRDefault="00CF08B3" w:rsidP="00CF08B3">
            <w:pPr>
              <w:rPr>
                <w:rFonts w:cs="Arial"/>
                <w:b/>
                <w:bCs/>
                <w:szCs w:val="20"/>
              </w:rPr>
            </w:pPr>
            <w:r w:rsidRPr="001B5051">
              <w:rPr>
                <w:rFonts w:cs="Arial"/>
                <w:b/>
                <w:bCs/>
                <w:szCs w:val="20"/>
              </w:rPr>
              <w:t>S. Africa</w:t>
            </w:r>
          </w:p>
        </w:tc>
        <w:tc>
          <w:tcPr>
            <w:tcW w:w="4344" w:type="dxa"/>
          </w:tcPr>
          <w:p w:rsidR="00CF08B3" w:rsidRPr="001B5051" w:rsidRDefault="00CF08B3" w:rsidP="00CF08B3">
            <w:pPr>
              <w:rPr>
                <w:rFonts w:cs="Arial"/>
                <w:szCs w:val="20"/>
              </w:rPr>
            </w:pPr>
            <w:r w:rsidRPr="001B5051">
              <w:rPr>
                <w:rFonts w:cs="Arial"/>
                <w:szCs w:val="20"/>
              </w:rPr>
              <w:t>ZA + 6 digits  (South Africa National Clearing System)</w:t>
            </w:r>
          </w:p>
        </w:tc>
      </w:tr>
    </w:tbl>
    <w:p w:rsidR="00CF08B3" w:rsidRPr="001B5051" w:rsidRDefault="00CF08B3" w:rsidP="00794556">
      <w:pPr>
        <w:rPr>
          <w:rFonts w:cs="Arial"/>
          <w:sz w:val="21"/>
          <w:szCs w:val="21"/>
        </w:rPr>
      </w:pPr>
    </w:p>
    <w:sectPr w:rsidR="00CF08B3" w:rsidRPr="001B5051" w:rsidSect="001B14D0">
      <w:footerReference w:type="default" r:id="rId9"/>
      <w:pgSz w:w="11907" w:h="16839" w:code="9"/>
      <w:pgMar w:top="567" w:right="851"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A6" w:rsidRDefault="00425AA6">
      <w:r>
        <w:separator/>
      </w:r>
    </w:p>
  </w:endnote>
  <w:endnote w:type="continuationSeparator" w:id="0">
    <w:p w:rsidR="00425AA6" w:rsidRDefault="0042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A6" w:rsidRPr="00A13A7A" w:rsidRDefault="00330D62" w:rsidP="00E75B1C">
    <w:pPr>
      <w:pStyle w:val="Footer"/>
      <w:tabs>
        <w:tab w:val="clear" w:pos="8640"/>
        <w:tab w:val="right" w:pos="9781"/>
      </w:tabs>
      <w:rPr>
        <w:rFonts w:cs="Arial"/>
        <w:sz w:val="18"/>
        <w:szCs w:val="18"/>
      </w:rPr>
    </w:pPr>
    <w:r>
      <w:rPr>
        <w:rFonts w:cs="Arial"/>
        <w:sz w:val="18"/>
        <w:szCs w:val="18"/>
      </w:rPr>
      <w:t>HR Services</w:t>
    </w:r>
    <w:r w:rsidR="00425AA6" w:rsidRPr="00A13A7A">
      <w:rPr>
        <w:rFonts w:cs="Arial"/>
        <w:sz w:val="18"/>
        <w:szCs w:val="18"/>
      </w:rPr>
      <w:tab/>
    </w:r>
    <w:r w:rsidR="00425AA6" w:rsidRPr="00A13A7A">
      <w:rPr>
        <w:rFonts w:cs="Arial"/>
        <w:sz w:val="18"/>
        <w:szCs w:val="18"/>
      </w:rPr>
      <w:tab/>
    </w:r>
    <w:r>
      <w:rPr>
        <w:rFonts w:cs="Arial"/>
        <w:sz w:val="18"/>
        <w:szCs w:val="18"/>
      </w:rPr>
      <w:t>29</w:t>
    </w:r>
    <w:r w:rsidR="001B14D0">
      <w:rPr>
        <w:rFonts w:cs="Arial"/>
        <w:sz w:val="18"/>
        <w:szCs w:val="18"/>
      </w:rPr>
      <w:t xml:space="preserve"> December </w:t>
    </w:r>
    <w:r w:rsidR="00F50888">
      <w:rPr>
        <w:rFonts w:cs="Arial"/>
        <w:sz w:val="18"/>
        <w:szCs w:val="18"/>
      </w:rPr>
      <w:t>2016</w:t>
    </w:r>
    <w:r w:rsidR="00425AA6">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A6" w:rsidRDefault="00425AA6">
      <w:r>
        <w:separator/>
      </w:r>
    </w:p>
  </w:footnote>
  <w:footnote w:type="continuationSeparator" w:id="0">
    <w:p w:rsidR="00425AA6" w:rsidRDefault="00425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A0"/>
    <w:rsid w:val="00005EC8"/>
    <w:rsid w:val="0000662A"/>
    <w:rsid w:val="00016720"/>
    <w:rsid w:val="0004498D"/>
    <w:rsid w:val="000578CA"/>
    <w:rsid w:val="0006470E"/>
    <w:rsid w:val="00075CED"/>
    <w:rsid w:val="000A4D2D"/>
    <w:rsid w:val="000A7979"/>
    <w:rsid w:val="000B0651"/>
    <w:rsid w:val="000C0768"/>
    <w:rsid w:val="000C14CE"/>
    <w:rsid w:val="000D1BDC"/>
    <w:rsid w:val="000D41FC"/>
    <w:rsid w:val="001163C7"/>
    <w:rsid w:val="00127CD3"/>
    <w:rsid w:val="00131704"/>
    <w:rsid w:val="00141A42"/>
    <w:rsid w:val="00144768"/>
    <w:rsid w:val="00155D9D"/>
    <w:rsid w:val="00162016"/>
    <w:rsid w:val="00163259"/>
    <w:rsid w:val="00174995"/>
    <w:rsid w:val="001B14D0"/>
    <w:rsid w:val="001B352A"/>
    <w:rsid w:val="001B5051"/>
    <w:rsid w:val="001D3B6B"/>
    <w:rsid w:val="001F18D0"/>
    <w:rsid w:val="001F5430"/>
    <w:rsid w:val="0022376C"/>
    <w:rsid w:val="00250BF3"/>
    <w:rsid w:val="0025630B"/>
    <w:rsid w:val="00262227"/>
    <w:rsid w:val="00264ACF"/>
    <w:rsid w:val="00271144"/>
    <w:rsid w:val="002879D7"/>
    <w:rsid w:val="002A018E"/>
    <w:rsid w:val="002A3EF6"/>
    <w:rsid w:val="002A52E6"/>
    <w:rsid w:val="002B2926"/>
    <w:rsid w:val="002B2C6F"/>
    <w:rsid w:val="002D68DA"/>
    <w:rsid w:val="002E6118"/>
    <w:rsid w:val="00311D25"/>
    <w:rsid w:val="0031576A"/>
    <w:rsid w:val="00316864"/>
    <w:rsid w:val="0031765D"/>
    <w:rsid w:val="00330D62"/>
    <w:rsid w:val="00335D4E"/>
    <w:rsid w:val="003361AF"/>
    <w:rsid w:val="0037782B"/>
    <w:rsid w:val="00392215"/>
    <w:rsid w:val="003A00EE"/>
    <w:rsid w:val="003A0107"/>
    <w:rsid w:val="003C2ED4"/>
    <w:rsid w:val="003D0439"/>
    <w:rsid w:val="003F7573"/>
    <w:rsid w:val="004201D7"/>
    <w:rsid w:val="004253C5"/>
    <w:rsid w:val="00425AA6"/>
    <w:rsid w:val="004269D6"/>
    <w:rsid w:val="00443BEA"/>
    <w:rsid w:val="0045436E"/>
    <w:rsid w:val="004632FB"/>
    <w:rsid w:val="00464C17"/>
    <w:rsid w:val="0047719F"/>
    <w:rsid w:val="00482FC2"/>
    <w:rsid w:val="00484047"/>
    <w:rsid w:val="00497C00"/>
    <w:rsid w:val="004B0B04"/>
    <w:rsid w:val="004C1553"/>
    <w:rsid w:val="004D0092"/>
    <w:rsid w:val="004E4D8A"/>
    <w:rsid w:val="00510987"/>
    <w:rsid w:val="005122E3"/>
    <w:rsid w:val="005205CC"/>
    <w:rsid w:val="0055728E"/>
    <w:rsid w:val="00563464"/>
    <w:rsid w:val="005660C2"/>
    <w:rsid w:val="00566408"/>
    <w:rsid w:val="00570669"/>
    <w:rsid w:val="00572CB7"/>
    <w:rsid w:val="00581333"/>
    <w:rsid w:val="00592DAB"/>
    <w:rsid w:val="005A52D3"/>
    <w:rsid w:val="005A5A6F"/>
    <w:rsid w:val="005A7126"/>
    <w:rsid w:val="005C1A05"/>
    <w:rsid w:val="005C507E"/>
    <w:rsid w:val="005E3127"/>
    <w:rsid w:val="005F75E7"/>
    <w:rsid w:val="0061385B"/>
    <w:rsid w:val="00614AB8"/>
    <w:rsid w:val="006341AE"/>
    <w:rsid w:val="0064214A"/>
    <w:rsid w:val="006504E9"/>
    <w:rsid w:val="00657F69"/>
    <w:rsid w:val="00660045"/>
    <w:rsid w:val="00673C1B"/>
    <w:rsid w:val="00696D4B"/>
    <w:rsid w:val="006A79AD"/>
    <w:rsid w:val="006B17F2"/>
    <w:rsid w:val="006B51F9"/>
    <w:rsid w:val="006C1EE2"/>
    <w:rsid w:val="006C6F9D"/>
    <w:rsid w:val="006D0121"/>
    <w:rsid w:val="006D307D"/>
    <w:rsid w:val="006F29E8"/>
    <w:rsid w:val="007049E4"/>
    <w:rsid w:val="007371DE"/>
    <w:rsid w:val="00744377"/>
    <w:rsid w:val="00753C41"/>
    <w:rsid w:val="00753D18"/>
    <w:rsid w:val="00781925"/>
    <w:rsid w:val="007851D0"/>
    <w:rsid w:val="00794556"/>
    <w:rsid w:val="007B482F"/>
    <w:rsid w:val="007C38AD"/>
    <w:rsid w:val="007D3913"/>
    <w:rsid w:val="007D4491"/>
    <w:rsid w:val="007F7072"/>
    <w:rsid w:val="0080553B"/>
    <w:rsid w:val="00807A64"/>
    <w:rsid w:val="00811290"/>
    <w:rsid w:val="00825D3C"/>
    <w:rsid w:val="008305E4"/>
    <w:rsid w:val="0083336B"/>
    <w:rsid w:val="00835CCB"/>
    <w:rsid w:val="0084127C"/>
    <w:rsid w:val="00862327"/>
    <w:rsid w:val="008714B9"/>
    <w:rsid w:val="00880A15"/>
    <w:rsid w:val="008B0646"/>
    <w:rsid w:val="008B28B1"/>
    <w:rsid w:val="008D6D22"/>
    <w:rsid w:val="008E3B2B"/>
    <w:rsid w:val="00914D38"/>
    <w:rsid w:val="00925E37"/>
    <w:rsid w:val="00930E26"/>
    <w:rsid w:val="0093615C"/>
    <w:rsid w:val="00955E29"/>
    <w:rsid w:val="00993C95"/>
    <w:rsid w:val="009B49A3"/>
    <w:rsid w:val="009B4C79"/>
    <w:rsid w:val="009B6385"/>
    <w:rsid w:val="009B7F5B"/>
    <w:rsid w:val="009D261F"/>
    <w:rsid w:val="009D37E6"/>
    <w:rsid w:val="009D65F6"/>
    <w:rsid w:val="009E1BD3"/>
    <w:rsid w:val="009E7C43"/>
    <w:rsid w:val="009F1A96"/>
    <w:rsid w:val="009F2853"/>
    <w:rsid w:val="00A0166F"/>
    <w:rsid w:val="00A036C5"/>
    <w:rsid w:val="00A05A20"/>
    <w:rsid w:val="00A13A7A"/>
    <w:rsid w:val="00A152DB"/>
    <w:rsid w:val="00A17737"/>
    <w:rsid w:val="00A22CFE"/>
    <w:rsid w:val="00A23269"/>
    <w:rsid w:val="00A259E9"/>
    <w:rsid w:val="00A35876"/>
    <w:rsid w:val="00A40292"/>
    <w:rsid w:val="00A52521"/>
    <w:rsid w:val="00A614BF"/>
    <w:rsid w:val="00A70E39"/>
    <w:rsid w:val="00A84782"/>
    <w:rsid w:val="00AA5A94"/>
    <w:rsid w:val="00AC4D79"/>
    <w:rsid w:val="00AD241A"/>
    <w:rsid w:val="00B00AD5"/>
    <w:rsid w:val="00B03014"/>
    <w:rsid w:val="00B04DB6"/>
    <w:rsid w:val="00B123E2"/>
    <w:rsid w:val="00B14D4A"/>
    <w:rsid w:val="00B24A41"/>
    <w:rsid w:val="00B24E13"/>
    <w:rsid w:val="00B41DE0"/>
    <w:rsid w:val="00B67184"/>
    <w:rsid w:val="00BB7525"/>
    <w:rsid w:val="00BC1625"/>
    <w:rsid w:val="00BC71AC"/>
    <w:rsid w:val="00BD2A47"/>
    <w:rsid w:val="00BD4103"/>
    <w:rsid w:val="00BE4329"/>
    <w:rsid w:val="00C06310"/>
    <w:rsid w:val="00C167AA"/>
    <w:rsid w:val="00C17EB9"/>
    <w:rsid w:val="00C572C2"/>
    <w:rsid w:val="00C6287E"/>
    <w:rsid w:val="00C70DAF"/>
    <w:rsid w:val="00C736EF"/>
    <w:rsid w:val="00C82DC1"/>
    <w:rsid w:val="00CA35EF"/>
    <w:rsid w:val="00CA3EE3"/>
    <w:rsid w:val="00CB42F5"/>
    <w:rsid w:val="00CB6074"/>
    <w:rsid w:val="00CC2007"/>
    <w:rsid w:val="00CC20A2"/>
    <w:rsid w:val="00CD20EB"/>
    <w:rsid w:val="00CD49E9"/>
    <w:rsid w:val="00CE59AB"/>
    <w:rsid w:val="00CF08B3"/>
    <w:rsid w:val="00D00279"/>
    <w:rsid w:val="00D1304A"/>
    <w:rsid w:val="00D30DE1"/>
    <w:rsid w:val="00D64D5B"/>
    <w:rsid w:val="00D65CED"/>
    <w:rsid w:val="00D71125"/>
    <w:rsid w:val="00D72132"/>
    <w:rsid w:val="00D7223C"/>
    <w:rsid w:val="00D94A39"/>
    <w:rsid w:val="00DA02C6"/>
    <w:rsid w:val="00DB0AA8"/>
    <w:rsid w:val="00DB0C9B"/>
    <w:rsid w:val="00DB5D16"/>
    <w:rsid w:val="00DC16BF"/>
    <w:rsid w:val="00DD6676"/>
    <w:rsid w:val="00DE04F4"/>
    <w:rsid w:val="00DE363F"/>
    <w:rsid w:val="00DE627F"/>
    <w:rsid w:val="00DE756F"/>
    <w:rsid w:val="00E43AF2"/>
    <w:rsid w:val="00E523D6"/>
    <w:rsid w:val="00E64FF0"/>
    <w:rsid w:val="00E74A03"/>
    <w:rsid w:val="00E75B1C"/>
    <w:rsid w:val="00E763CC"/>
    <w:rsid w:val="00EC0454"/>
    <w:rsid w:val="00EC1583"/>
    <w:rsid w:val="00ED120C"/>
    <w:rsid w:val="00ED2151"/>
    <w:rsid w:val="00EE0CF1"/>
    <w:rsid w:val="00EE48AF"/>
    <w:rsid w:val="00EE7659"/>
    <w:rsid w:val="00EF64A0"/>
    <w:rsid w:val="00F03778"/>
    <w:rsid w:val="00F24079"/>
    <w:rsid w:val="00F45D8A"/>
    <w:rsid w:val="00F46316"/>
    <w:rsid w:val="00F50888"/>
    <w:rsid w:val="00F53116"/>
    <w:rsid w:val="00F567D5"/>
    <w:rsid w:val="00F73CB2"/>
    <w:rsid w:val="00F8044F"/>
    <w:rsid w:val="00F9257E"/>
    <w:rsid w:val="00F957A0"/>
    <w:rsid w:val="00F96162"/>
    <w:rsid w:val="00FA1F1D"/>
    <w:rsid w:val="00FC25A3"/>
    <w:rsid w:val="00FD44AF"/>
    <w:rsid w:val="00FE03E0"/>
    <w:rsid w:val="00FE06A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F0B203-0160-48A2-B53F-9F58EC10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FC2"/>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7719F"/>
    <w:pPr>
      <w:tabs>
        <w:tab w:val="center" w:pos="4320"/>
        <w:tab w:val="right" w:pos="8640"/>
      </w:tabs>
    </w:pPr>
  </w:style>
  <w:style w:type="paragraph" w:styleId="Footer">
    <w:name w:val="footer"/>
    <w:basedOn w:val="Normal"/>
    <w:rsid w:val="0047719F"/>
    <w:pPr>
      <w:tabs>
        <w:tab w:val="center" w:pos="4320"/>
        <w:tab w:val="right" w:pos="8640"/>
      </w:tabs>
    </w:pPr>
  </w:style>
  <w:style w:type="paragraph" w:styleId="BalloonText">
    <w:name w:val="Balloon Text"/>
    <w:basedOn w:val="Normal"/>
    <w:semiHidden/>
    <w:rsid w:val="007D4491"/>
    <w:rPr>
      <w:rFonts w:ascii="Tahoma" w:hAnsi="Tahoma" w:cs="Tahoma"/>
      <w:sz w:val="16"/>
      <w:szCs w:val="16"/>
    </w:rPr>
  </w:style>
  <w:style w:type="paragraph" w:customStyle="1" w:styleId="TyyliArial9pt">
    <w:name w:val="Tyyli Arial 9 pt"/>
    <w:basedOn w:val="Normal"/>
    <w:rsid w:val="000B0651"/>
    <w:pPr>
      <w:spacing w:before="80" w:after="40"/>
    </w:pPr>
    <w:rPr>
      <w:sz w:val="18"/>
      <w:szCs w:val="18"/>
      <w:lang w:val="fi-FI"/>
    </w:rPr>
  </w:style>
  <w:style w:type="character" w:styleId="Hyperlink">
    <w:name w:val="Hyperlink"/>
    <w:basedOn w:val="DefaultParagraphFont"/>
    <w:rsid w:val="00DE04F4"/>
    <w:rPr>
      <w:color w:val="0000FF" w:themeColor="hyperlink"/>
      <w:u w:val="single"/>
    </w:rPr>
  </w:style>
  <w:style w:type="paragraph" w:customStyle="1" w:styleId="Tyyli9ptLihavoituEnnen6pt">
    <w:name w:val="Tyyli 9 pt Lihavoitu Ennen:  6 pt"/>
    <w:basedOn w:val="Normal"/>
    <w:rsid w:val="00ED2151"/>
    <w:pPr>
      <w:spacing w:before="240" w:after="120"/>
    </w:pPr>
    <w:rPr>
      <w:b/>
      <w:bCs/>
      <w:sz w:val="22"/>
      <w:szCs w:val="20"/>
    </w:rPr>
  </w:style>
  <w:style w:type="character" w:styleId="FollowedHyperlink">
    <w:name w:val="FollowedHyperlink"/>
    <w:basedOn w:val="DefaultParagraphFont"/>
    <w:semiHidden/>
    <w:unhideWhenUsed/>
    <w:rsid w:val="00CB6074"/>
    <w:rPr>
      <w:color w:val="800080" w:themeColor="followedHyperlink"/>
      <w:u w:val="single"/>
    </w:rPr>
  </w:style>
  <w:style w:type="paragraph" w:customStyle="1" w:styleId="TyyliTyyliArial9ptLihavoitu">
    <w:name w:val="Tyyli Tyyli Arial 9 pt + Lihavoitu"/>
    <w:rsid w:val="00174995"/>
    <w:pPr>
      <w:spacing w:before="80" w:after="40"/>
    </w:pPr>
    <w:rPr>
      <w:rFonts w:ascii="Arial" w:hAnsi="Arial"/>
      <w:b/>
      <w:bCs/>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4780">
      <w:bodyDiv w:val="1"/>
      <w:marLeft w:val="0"/>
      <w:marRight w:val="0"/>
      <w:marTop w:val="0"/>
      <w:marBottom w:val="0"/>
      <w:divBdr>
        <w:top w:val="none" w:sz="0" w:space="0" w:color="auto"/>
        <w:left w:val="none" w:sz="0" w:space="0" w:color="auto"/>
        <w:bottom w:val="none" w:sz="0" w:space="0" w:color="auto"/>
        <w:right w:val="none" w:sz="0" w:space="0" w:color="auto"/>
      </w:divBdr>
    </w:div>
    <w:div w:id="572354542">
      <w:bodyDiv w:val="1"/>
      <w:marLeft w:val="0"/>
      <w:marRight w:val="0"/>
      <w:marTop w:val="0"/>
      <w:marBottom w:val="0"/>
      <w:divBdr>
        <w:top w:val="none" w:sz="0" w:space="0" w:color="auto"/>
        <w:left w:val="none" w:sz="0" w:space="0" w:color="auto"/>
        <w:bottom w:val="none" w:sz="0" w:space="0" w:color="auto"/>
        <w:right w:val="none" w:sz="0" w:space="0" w:color="auto"/>
      </w:divBdr>
    </w:div>
    <w:div w:id="1318337100">
      <w:bodyDiv w:val="1"/>
      <w:marLeft w:val="0"/>
      <w:marRight w:val="0"/>
      <w:marTop w:val="0"/>
      <w:marBottom w:val="0"/>
      <w:divBdr>
        <w:top w:val="none" w:sz="0" w:space="0" w:color="auto"/>
        <w:left w:val="none" w:sz="0" w:space="0" w:color="auto"/>
        <w:bottom w:val="none" w:sz="0" w:space="0" w:color="auto"/>
        <w:right w:val="none" w:sz="0" w:space="0" w:color="auto"/>
      </w:divBdr>
    </w:div>
    <w:div w:id="1461462693">
      <w:bodyDiv w:val="1"/>
      <w:marLeft w:val="0"/>
      <w:marRight w:val="0"/>
      <w:marTop w:val="0"/>
      <w:marBottom w:val="0"/>
      <w:divBdr>
        <w:top w:val="none" w:sz="0" w:space="0" w:color="auto"/>
        <w:left w:val="none" w:sz="0" w:space="0" w:color="auto"/>
        <w:bottom w:val="none" w:sz="0" w:space="0" w:color="auto"/>
        <w:right w:val="none" w:sz="0" w:space="0" w:color="auto"/>
      </w:divBdr>
    </w:div>
    <w:div w:id="1794404745">
      <w:bodyDiv w:val="1"/>
      <w:marLeft w:val="0"/>
      <w:marRight w:val="0"/>
      <w:marTop w:val="0"/>
      <w:marBottom w:val="0"/>
      <w:divBdr>
        <w:top w:val="none" w:sz="0" w:space="0" w:color="auto"/>
        <w:left w:val="none" w:sz="0" w:space="0" w:color="auto"/>
        <w:bottom w:val="none" w:sz="0" w:space="0" w:color="auto"/>
        <w:right w:val="none" w:sz="0" w:space="0" w:color="auto"/>
      </w:divBdr>
    </w:div>
    <w:div w:id="1845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eanpaymentscouncil.e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4342-E49B-4BCA-8B0D-9FED20D7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1558</Characters>
  <Application>Microsoft Office Word</Application>
  <DocSecurity>4</DocSecurity>
  <Lines>12</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Etunimet (kutsumanimi alleviivattuna)</vt:lpstr>
      <vt:lpstr>Etunimet (kutsumanimi alleviivattuna)</vt:lpstr>
    </vt:vector>
  </TitlesOfParts>
  <Company>University of Helsinki</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Etunimet (kutsumanimi alleviivattuna)</dc:title>
  <dc:creator>tammiluo</dc:creator>
  <cp:lastModifiedBy>Vehkaoja, Mia C</cp:lastModifiedBy>
  <cp:revision>2</cp:revision>
  <cp:lastPrinted>2010-03-08T07:56:00Z</cp:lastPrinted>
  <dcterms:created xsi:type="dcterms:W3CDTF">2020-06-24T07:25:00Z</dcterms:created>
  <dcterms:modified xsi:type="dcterms:W3CDTF">2020-06-24T07:25:00Z</dcterms:modified>
</cp:coreProperties>
</file>