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8DED1C0" w14:textId="3573FC49" w:rsidR="00B217CF" w:rsidRPr="00AE02B5" w:rsidRDefault="00B56EA3">
      <w:pPr>
        <w:rPr>
          <w:lang w:val="fi-FI"/>
        </w:rPr>
      </w:pPr>
      <w:bookmarkStart w:id="0" w:name="_GoBack"/>
      <w:bookmarkEnd w:id="0"/>
      <w:r>
        <w:rPr>
          <w:noProof/>
          <w:lang w:eastAsia="fi-FI"/>
        </w:rPr>
        <w:drawing>
          <wp:anchor distT="0" distB="0" distL="114935" distR="114935" simplePos="0" relativeHeight="251657728" behindDoc="0" locked="0" layoutInCell="1" allowOverlap="1" wp14:anchorId="79FF5618" wp14:editId="3C2A14FD">
            <wp:simplePos x="0" y="0"/>
            <wp:positionH relativeFrom="page">
              <wp:posOffset>302260</wp:posOffset>
            </wp:positionH>
            <wp:positionV relativeFrom="page">
              <wp:posOffset>367030</wp:posOffset>
            </wp:positionV>
            <wp:extent cx="2058035" cy="7810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035" cy="781050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4CB9">
        <w:rPr>
          <w:b/>
          <w:sz w:val="24"/>
          <w:lang w:val="fi-FI"/>
        </w:rPr>
        <w:t>Tarkastuslausunto Datatieteen maisteri</w:t>
      </w:r>
      <w:r w:rsidR="00B217CF">
        <w:rPr>
          <w:b/>
          <w:sz w:val="24"/>
          <w:lang w:val="fi-FI"/>
        </w:rPr>
        <w:t>tutkielmasta</w:t>
      </w:r>
    </w:p>
    <w:p w14:paraId="07217E82" w14:textId="77777777" w:rsidR="00B217CF" w:rsidRDefault="00B217CF">
      <w:pPr>
        <w:rPr>
          <w:lang w:val="fi-FI"/>
        </w:rPr>
      </w:pPr>
    </w:p>
    <w:p w14:paraId="2AFEE6D8" w14:textId="77777777" w:rsidR="00B217CF" w:rsidRDefault="00B217CF">
      <w:pPr>
        <w:rPr>
          <w:i/>
          <w:lang w:val="fi-FI"/>
        </w:rPr>
      </w:pPr>
      <w:r>
        <w:rPr>
          <w:i/>
          <w:lang w:val="fi-FI"/>
        </w:rPr>
        <w:t>&lt;tekijä&gt;: &lt;tutkielman nimi&gt;</w:t>
      </w:r>
    </w:p>
    <w:p w14:paraId="0FEAA6FE" w14:textId="77777777" w:rsidR="00B217CF" w:rsidRDefault="00B217CF">
      <w:pPr>
        <w:rPr>
          <w:lang w:val="fi-FI"/>
        </w:rPr>
      </w:pPr>
    </w:p>
    <w:p w14:paraId="38150C6E" w14:textId="77777777" w:rsidR="002C5C36" w:rsidRDefault="00B217CF">
      <w:r>
        <w:rPr>
          <w:lang w:val="fi-FI"/>
        </w:rPr>
        <w:t xml:space="preserve">Tarkastajat: </w:t>
      </w:r>
      <w:r w:rsidR="00BA10C6">
        <w:t xml:space="preserve">professori.. / </w:t>
      </w:r>
      <w:commentRangeStart w:id="1"/>
      <w:commentRangeStart w:id="2"/>
      <w:r w:rsidR="00BA10C6">
        <w:t>t</w:t>
      </w:r>
      <w:r w:rsidR="002C5C36">
        <w:t>ohtori</w:t>
      </w:r>
      <w:commentRangeEnd w:id="1"/>
      <w:r w:rsidR="008D5B48">
        <w:rPr>
          <w:rStyle w:val="CommentReference"/>
        </w:rPr>
        <w:commentReference w:id="1"/>
      </w:r>
      <w:commentRangeEnd w:id="2"/>
      <w:r w:rsidR="008D5B48">
        <w:rPr>
          <w:rStyle w:val="CommentReference"/>
        </w:rPr>
        <w:commentReference w:id="2"/>
      </w:r>
      <w:r w:rsidR="002C5C36">
        <w:t>..</w:t>
      </w:r>
      <w:r w:rsidR="008D5B48">
        <w:t xml:space="preserve">  </w:t>
      </w:r>
    </w:p>
    <w:p w14:paraId="1A8AAD9B" w14:textId="77777777" w:rsidR="008D5B48" w:rsidRDefault="008D5B48"/>
    <w:p w14:paraId="5532DE63" w14:textId="77777777" w:rsidR="00AE02B5" w:rsidRPr="00AE02B5" w:rsidRDefault="00AE02B5" w:rsidP="002C5C36">
      <w:pPr>
        <w:rPr>
          <w:i/>
        </w:rPr>
      </w:pPr>
    </w:p>
    <w:tbl>
      <w:tblPr>
        <w:tblW w:w="8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8"/>
        <w:gridCol w:w="1336"/>
        <w:gridCol w:w="1323"/>
        <w:gridCol w:w="1323"/>
        <w:gridCol w:w="1323"/>
        <w:gridCol w:w="1347"/>
      </w:tblGrid>
      <w:tr w:rsidR="00CC0020" w14:paraId="05298217" w14:textId="77777777" w:rsidTr="00CC0020">
        <w:trPr>
          <w:trHeight w:val="725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55F5" w14:textId="77777777" w:rsidR="00CC0020" w:rsidRPr="00BA10C6" w:rsidRDefault="00CC0020">
            <w:pPr>
              <w:pStyle w:val="BodyText"/>
              <w:rPr>
                <w:lang w:val="fi-FI" w:eastAsia="en-US"/>
              </w:rPr>
            </w:pPr>
          </w:p>
          <w:p w14:paraId="25105140" w14:textId="77777777" w:rsidR="00CC0020" w:rsidRPr="00BA10C6" w:rsidRDefault="00CC0020">
            <w:pPr>
              <w:pStyle w:val="BodyText"/>
              <w:rPr>
                <w:lang w:val="fi-FI" w:eastAsia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D565" w14:textId="77777777" w:rsidR="00CC0020" w:rsidRDefault="00CC002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14:paraId="5A4C7907" w14:textId="77777777" w:rsidR="00CC0020" w:rsidRDefault="00CC0020">
            <w:pPr>
              <w:pStyle w:val="BodyText"/>
              <w:rPr>
                <w:lang w:val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ECC4" w14:textId="77777777" w:rsidR="00CC0020" w:rsidRDefault="00CC002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14:paraId="2446F246" w14:textId="77777777" w:rsidR="00CC0020" w:rsidRDefault="00CC0020">
            <w:pPr>
              <w:pStyle w:val="BodyText"/>
              <w:rPr>
                <w:lang w:val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1D74" w14:textId="77777777" w:rsidR="00CC0020" w:rsidRDefault="00CC002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14:paraId="4E7BC38E" w14:textId="77777777" w:rsidR="00CC0020" w:rsidRDefault="00CC0020">
            <w:pPr>
              <w:pStyle w:val="BodyText"/>
              <w:rPr>
                <w:lang w:val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054F" w14:textId="77777777" w:rsidR="00CC0020" w:rsidRDefault="00CC002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14:paraId="047AA908" w14:textId="77777777" w:rsidR="00CC0020" w:rsidRDefault="00CC0020">
            <w:pPr>
              <w:pStyle w:val="BodyText"/>
              <w:rPr>
                <w:lang w:val="en-US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38CC" w14:textId="77777777" w:rsidR="00CC0020" w:rsidRDefault="00CC002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14:paraId="2696E059" w14:textId="77777777" w:rsidR="00CC0020" w:rsidRDefault="00CC0020">
            <w:pPr>
              <w:pStyle w:val="BodyText"/>
              <w:rPr>
                <w:lang w:val="en-US"/>
              </w:rPr>
            </w:pPr>
          </w:p>
        </w:tc>
      </w:tr>
      <w:tr w:rsidR="00CC0020" w14:paraId="1C595737" w14:textId="77777777" w:rsidTr="00AE02B5">
        <w:trPr>
          <w:trHeight w:val="88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051F9" w14:textId="77777777" w:rsidR="00CC0020" w:rsidRDefault="00CC0020">
            <w:pPr>
              <w:pStyle w:val="BodyText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 w:rsidRPr="008D3E4A">
              <w:rPr>
                <w:b/>
              </w:rPr>
              <w:t>Tutkimusaihe ja tutkimuksen tarkoitus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77FB" w14:textId="77777777" w:rsidR="00CC0020" w:rsidRDefault="00CC0020">
            <w:pPr>
              <w:pStyle w:val="BodyText"/>
              <w:rPr>
                <w:lang w:val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8656" w14:textId="77777777" w:rsidR="00CC0020" w:rsidRDefault="00CC0020">
            <w:pPr>
              <w:pStyle w:val="BodyText"/>
              <w:rPr>
                <w:lang w:val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8D3F" w14:textId="77777777" w:rsidR="00CC0020" w:rsidRDefault="00CC0020">
            <w:pPr>
              <w:pStyle w:val="BodyText"/>
              <w:rPr>
                <w:lang w:val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9B54" w14:textId="77777777" w:rsidR="00CC0020" w:rsidRDefault="00CC0020">
            <w:pPr>
              <w:pStyle w:val="BodyText"/>
              <w:rPr>
                <w:lang w:val="en-US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BFA9" w14:textId="77777777" w:rsidR="00CC0020" w:rsidRDefault="00CC0020">
            <w:pPr>
              <w:pStyle w:val="BodyText"/>
              <w:rPr>
                <w:lang w:val="en-US"/>
              </w:rPr>
            </w:pPr>
          </w:p>
        </w:tc>
      </w:tr>
      <w:tr w:rsidR="00CC0020" w:rsidRPr="009067FD" w14:paraId="69327BD8" w14:textId="77777777" w:rsidTr="00CC0020">
        <w:trPr>
          <w:trHeight w:val="1572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3A1E3" w14:textId="77777777" w:rsidR="00CC0020" w:rsidRPr="009067FD" w:rsidRDefault="00CC0020">
            <w:pPr>
              <w:pStyle w:val="BodyText"/>
              <w:rPr>
                <w:b/>
                <w:lang w:val="fi-FI"/>
              </w:rPr>
            </w:pPr>
            <w:r w:rsidRPr="009067FD">
              <w:rPr>
                <w:b/>
                <w:lang w:val="fi-FI"/>
              </w:rPr>
              <w:t>2. Tutkimusalan tuntemus ja teoreettinen perehtyneisyys sekä kirjallisuuden käyttö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5131" w14:textId="77777777" w:rsidR="00CC0020" w:rsidRPr="009067FD" w:rsidRDefault="00CC0020">
            <w:pPr>
              <w:rPr>
                <w:noProof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8278" w14:textId="77777777" w:rsidR="00CC0020" w:rsidRPr="009067FD" w:rsidRDefault="00CC0020">
            <w:pPr>
              <w:pStyle w:val="BodyText"/>
              <w:rPr>
                <w:noProof/>
                <w:lang w:val="fi-FI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FBE0" w14:textId="77777777" w:rsidR="00CC0020" w:rsidRPr="009067FD" w:rsidRDefault="00CC0020">
            <w:pPr>
              <w:pStyle w:val="BodyText"/>
              <w:rPr>
                <w:lang w:val="fi-FI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A8BF" w14:textId="77777777" w:rsidR="00CC0020" w:rsidRPr="009067FD" w:rsidRDefault="00CC0020">
            <w:pPr>
              <w:pStyle w:val="BodyText"/>
              <w:rPr>
                <w:lang w:val="fi-FI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A891" w14:textId="77777777" w:rsidR="00CC0020" w:rsidRPr="009067FD" w:rsidRDefault="00CC0020">
            <w:pPr>
              <w:pStyle w:val="BodyText"/>
              <w:rPr>
                <w:lang w:val="fi-FI"/>
              </w:rPr>
            </w:pPr>
          </w:p>
        </w:tc>
      </w:tr>
      <w:tr w:rsidR="00CC0020" w:rsidRPr="009067FD" w14:paraId="2A6909FA" w14:textId="77777777" w:rsidTr="00CC0020">
        <w:trPr>
          <w:trHeight w:val="83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5FE03" w14:textId="77777777" w:rsidR="00CC0020" w:rsidRDefault="00CC0020">
            <w:pPr>
              <w:pStyle w:val="BodyText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 w:rsidRPr="00502608">
              <w:rPr>
                <w:b/>
              </w:rPr>
              <w:t>Aineisto, aineistonhankinta ja analyysit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8C2F" w14:textId="77777777" w:rsidR="00CC0020" w:rsidRDefault="00CC0020">
            <w:pPr>
              <w:pStyle w:val="BodyText"/>
              <w:rPr>
                <w:lang w:val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D1C7" w14:textId="77777777" w:rsidR="00CC0020" w:rsidRDefault="00CC0020">
            <w:pPr>
              <w:pStyle w:val="BodyText"/>
              <w:rPr>
                <w:lang w:val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6595" w14:textId="77777777" w:rsidR="00CC0020" w:rsidRDefault="00CC0020">
            <w:pPr>
              <w:pStyle w:val="BodyText"/>
              <w:rPr>
                <w:lang w:val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D801" w14:textId="77777777" w:rsidR="00CC0020" w:rsidRDefault="00CC0020">
            <w:pPr>
              <w:pStyle w:val="BodyText"/>
              <w:rPr>
                <w:lang w:val="en-US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5941" w14:textId="77777777" w:rsidR="00CC0020" w:rsidRDefault="00CC0020">
            <w:pPr>
              <w:pStyle w:val="BodyText"/>
              <w:rPr>
                <w:lang w:val="en-US"/>
              </w:rPr>
            </w:pPr>
          </w:p>
        </w:tc>
      </w:tr>
      <w:tr w:rsidR="00CC0020" w14:paraId="764AFCDE" w14:textId="77777777" w:rsidTr="00CC0020">
        <w:trPr>
          <w:trHeight w:val="1088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07CF0" w14:textId="77777777" w:rsidR="00CC0020" w:rsidRDefault="00CC0020">
            <w:pPr>
              <w:pStyle w:val="BodyText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 w:rsidRPr="00502608">
              <w:rPr>
                <w:b/>
              </w:rPr>
              <w:t>Tutkimustulokset ja niiden raportointi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B0BE" w14:textId="77777777" w:rsidR="00CC0020" w:rsidRDefault="00CC0020">
            <w:pPr>
              <w:pStyle w:val="BodyText"/>
              <w:rPr>
                <w:lang w:val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53A5" w14:textId="77777777" w:rsidR="00CC0020" w:rsidRDefault="00CC0020">
            <w:pPr>
              <w:pStyle w:val="BodyText"/>
              <w:rPr>
                <w:lang w:val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CD10" w14:textId="77777777" w:rsidR="00CC0020" w:rsidRDefault="00CC0020">
            <w:pPr>
              <w:pStyle w:val="BodyText"/>
              <w:rPr>
                <w:lang w:val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BCD9" w14:textId="77777777" w:rsidR="00CC0020" w:rsidRDefault="00CC0020">
            <w:pPr>
              <w:pStyle w:val="BodyText"/>
              <w:rPr>
                <w:lang w:val="en-US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A918" w14:textId="77777777" w:rsidR="00CC0020" w:rsidRDefault="00CC0020">
            <w:pPr>
              <w:pStyle w:val="BodyText"/>
              <w:rPr>
                <w:lang w:val="en-US"/>
              </w:rPr>
            </w:pPr>
          </w:p>
        </w:tc>
      </w:tr>
      <w:tr w:rsidR="00CC0020" w:rsidRPr="009067FD" w14:paraId="1D1263E8" w14:textId="77777777" w:rsidTr="00CC0020">
        <w:trPr>
          <w:trHeight w:val="1088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3DA4B" w14:textId="77777777" w:rsidR="00CC0020" w:rsidRPr="009067FD" w:rsidRDefault="00CC0020">
            <w:pPr>
              <w:pStyle w:val="BodyText"/>
              <w:rPr>
                <w:b/>
                <w:lang w:val="fi-FI"/>
              </w:rPr>
            </w:pPr>
            <w:r w:rsidRPr="009067FD">
              <w:rPr>
                <w:b/>
                <w:lang w:val="fi-FI"/>
              </w:rPr>
              <w:t>5. Tulosten tarkastelu (pohdinta) ja johtopäätökset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3CA6" w14:textId="77777777" w:rsidR="00CC0020" w:rsidRPr="009067FD" w:rsidRDefault="00CC0020">
            <w:pPr>
              <w:pStyle w:val="BodyText"/>
              <w:rPr>
                <w:lang w:val="fi-FI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7822" w14:textId="77777777" w:rsidR="00CC0020" w:rsidRPr="009067FD" w:rsidRDefault="00CC0020">
            <w:pPr>
              <w:pStyle w:val="BodyText"/>
              <w:rPr>
                <w:lang w:val="fi-FI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834C" w14:textId="77777777" w:rsidR="00CC0020" w:rsidRPr="009067FD" w:rsidRDefault="00CC0020">
            <w:pPr>
              <w:pStyle w:val="BodyText"/>
              <w:rPr>
                <w:lang w:val="fi-FI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D760" w14:textId="77777777" w:rsidR="00CC0020" w:rsidRPr="009067FD" w:rsidRDefault="00CC0020">
            <w:pPr>
              <w:pStyle w:val="BodyText"/>
              <w:rPr>
                <w:lang w:val="fi-FI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2C68" w14:textId="77777777" w:rsidR="00CC0020" w:rsidRPr="009067FD" w:rsidRDefault="00CC0020">
            <w:pPr>
              <w:pStyle w:val="BodyText"/>
              <w:rPr>
                <w:lang w:val="fi-FI"/>
              </w:rPr>
            </w:pPr>
          </w:p>
        </w:tc>
      </w:tr>
      <w:tr w:rsidR="00CC0020" w:rsidRPr="009067FD" w14:paraId="7EDA7F5E" w14:textId="77777777" w:rsidTr="00CC0020">
        <w:trPr>
          <w:trHeight w:val="846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F71C1" w14:textId="77777777" w:rsidR="00CC0020" w:rsidRPr="009067FD" w:rsidRDefault="00CC0020">
            <w:pPr>
              <w:pStyle w:val="BodyText"/>
              <w:rPr>
                <w:b/>
                <w:lang w:val="fi-FI"/>
              </w:rPr>
            </w:pPr>
            <w:r w:rsidRPr="009067FD">
              <w:rPr>
                <w:b/>
                <w:lang w:val="fi-FI"/>
              </w:rPr>
              <w:t>6. Tutkielman rakenne, selkeys ja viimeistely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D4FA" w14:textId="77777777" w:rsidR="00CC0020" w:rsidRPr="009067FD" w:rsidRDefault="00CC0020">
            <w:pPr>
              <w:pStyle w:val="BodyText"/>
              <w:rPr>
                <w:lang w:val="fi-FI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48D3" w14:textId="77777777" w:rsidR="00CC0020" w:rsidRPr="009067FD" w:rsidRDefault="00CC0020">
            <w:pPr>
              <w:pStyle w:val="BodyText"/>
              <w:rPr>
                <w:lang w:val="fi-FI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7D80" w14:textId="77777777" w:rsidR="00CC0020" w:rsidRPr="009067FD" w:rsidRDefault="00CC0020">
            <w:pPr>
              <w:pStyle w:val="BodyText"/>
              <w:rPr>
                <w:lang w:val="fi-FI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6FD7" w14:textId="77777777" w:rsidR="00CC0020" w:rsidRPr="009067FD" w:rsidRDefault="00CC0020">
            <w:pPr>
              <w:pStyle w:val="BodyText"/>
              <w:rPr>
                <w:lang w:val="fi-FI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6ADE" w14:textId="77777777" w:rsidR="00CC0020" w:rsidRPr="009067FD" w:rsidRDefault="00CC0020">
            <w:pPr>
              <w:pStyle w:val="BodyText"/>
              <w:rPr>
                <w:lang w:val="fi-FI"/>
              </w:rPr>
            </w:pPr>
          </w:p>
        </w:tc>
      </w:tr>
      <w:tr w:rsidR="00CC0020" w:rsidRPr="009067FD" w14:paraId="63D55AA5" w14:textId="77777777" w:rsidTr="00AE02B5">
        <w:trPr>
          <w:trHeight w:val="1595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5263F" w14:textId="77777777" w:rsidR="00CC0020" w:rsidRPr="009067FD" w:rsidRDefault="00CC0020" w:rsidP="009067FD">
            <w:r>
              <w:rPr>
                <w:b/>
                <w:lang w:val="en-US"/>
              </w:rPr>
              <w:t xml:space="preserve">7. </w:t>
            </w:r>
            <w:r w:rsidRPr="00502608">
              <w:rPr>
                <w:b/>
              </w:rPr>
              <w:t>Työskentely tutkielmaprosessin aikana</w:t>
            </w:r>
            <w:r>
              <w:t xml:space="preserve">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0459" w14:textId="77777777" w:rsidR="00CC0020" w:rsidRDefault="00CC0020">
            <w:pPr>
              <w:pStyle w:val="BodyText"/>
              <w:rPr>
                <w:lang w:val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8C6C" w14:textId="77777777" w:rsidR="00CC0020" w:rsidRDefault="00CC0020">
            <w:pPr>
              <w:pStyle w:val="BodyText"/>
              <w:rPr>
                <w:lang w:val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C6A7" w14:textId="77777777" w:rsidR="00CC0020" w:rsidRDefault="00CC0020">
            <w:pPr>
              <w:pStyle w:val="BodyText"/>
              <w:rPr>
                <w:lang w:val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D015" w14:textId="77777777" w:rsidR="00CC0020" w:rsidRDefault="00CC0020">
            <w:pPr>
              <w:pStyle w:val="BodyText"/>
              <w:rPr>
                <w:lang w:val="en-US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802F" w14:textId="77777777" w:rsidR="00CC0020" w:rsidRDefault="00CC0020">
            <w:pPr>
              <w:pStyle w:val="BodyText"/>
              <w:rPr>
                <w:lang w:val="en-US"/>
              </w:rPr>
            </w:pPr>
          </w:p>
        </w:tc>
      </w:tr>
    </w:tbl>
    <w:p w14:paraId="0B036867" w14:textId="77777777" w:rsidR="008D5B48" w:rsidRDefault="008D5B48" w:rsidP="00502608">
      <w:pPr>
        <w:rPr>
          <w:b/>
          <w:lang w:val="fi-FI"/>
        </w:rPr>
      </w:pPr>
    </w:p>
    <w:p w14:paraId="1CC8DF95" w14:textId="77777777" w:rsidR="008D5B48" w:rsidRDefault="008D5B48" w:rsidP="00502608">
      <w:pPr>
        <w:rPr>
          <w:b/>
          <w:lang w:val="fi-FI"/>
        </w:rPr>
      </w:pPr>
    </w:p>
    <w:p w14:paraId="61361864" w14:textId="77777777" w:rsidR="008D5B48" w:rsidRDefault="008D5B48" w:rsidP="00502608">
      <w:pPr>
        <w:rPr>
          <w:b/>
          <w:lang w:val="fi-FI"/>
        </w:rPr>
      </w:pPr>
    </w:p>
    <w:p w14:paraId="7352962F" w14:textId="77777777" w:rsidR="008D5B48" w:rsidRDefault="008D5B48" w:rsidP="00502608">
      <w:pPr>
        <w:rPr>
          <w:b/>
          <w:lang w:val="fi-FI"/>
        </w:rPr>
      </w:pPr>
    </w:p>
    <w:p w14:paraId="42586B75" w14:textId="77777777" w:rsidR="001B4CB9" w:rsidRDefault="001B4CB9" w:rsidP="001B4CB9">
      <w:pPr>
        <w:ind w:left="283" w:hanging="283"/>
        <w:rPr>
          <w:b/>
        </w:rPr>
      </w:pPr>
    </w:p>
    <w:p w14:paraId="551F2E03" w14:textId="77777777" w:rsidR="001B4CB9" w:rsidRDefault="001B4CB9" w:rsidP="001B4CB9">
      <w:pPr>
        <w:ind w:left="283" w:hanging="283"/>
      </w:pPr>
      <w:r w:rsidRPr="008D3E4A">
        <w:rPr>
          <w:b/>
        </w:rPr>
        <w:lastRenderedPageBreak/>
        <w:t>Tutkimusaihe ja tutkimuksen tarkoitus</w:t>
      </w:r>
      <w:r>
        <w:t xml:space="preserve"> </w:t>
      </w:r>
    </w:p>
    <w:p w14:paraId="28350002" w14:textId="77777777" w:rsidR="001B4CB9" w:rsidRDefault="001B4CB9" w:rsidP="001B4CB9">
      <w:pPr>
        <w:ind w:left="283" w:hanging="283"/>
      </w:pPr>
    </w:p>
    <w:p w14:paraId="144E1B2E" w14:textId="77777777" w:rsidR="001B4CB9" w:rsidRPr="001B4CB9" w:rsidRDefault="001B4CB9" w:rsidP="001B4CB9">
      <w:pPr>
        <w:numPr>
          <w:ilvl w:val="0"/>
          <w:numId w:val="3"/>
        </w:numPr>
        <w:rPr>
          <w:lang w:val="fi-FI"/>
        </w:rPr>
      </w:pPr>
      <w:r w:rsidRPr="001B4CB9">
        <w:rPr>
          <w:b/>
        </w:rPr>
        <w:t>Kriteerit:</w:t>
      </w:r>
      <w:r>
        <w:t xml:space="preserve"> tutkielman aiheen ja sen merkittävyyden perustelu; oivallus aiheen valinnassa ja rajauksessa; selkeä tutkimustehtävä ja tavoite, tutkimusongelma tai –teema; tutkimuseettisten näkökohtien huomioon ottaminen</w:t>
      </w:r>
    </w:p>
    <w:p w14:paraId="13756E02" w14:textId="77777777" w:rsidR="001B4CB9" w:rsidRDefault="001B4CB9" w:rsidP="001B4CB9">
      <w:pPr>
        <w:ind w:left="283" w:hanging="283"/>
        <w:rPr>
          <w:b/>
          <w:lang w:val="fi-FI"/>
        </w:rPr>
      </w:pPr>
    </w:p>
    <w:p w14:paraId="1B0A0258" w14:textId="77777777" w:rsidR="001B4CB9" w:rsidRDefault="001B4CB9" w:rsidP="001B4CB9">
      <w:pPr>
        <w:ind w:left="283" w:hanging="283"/>
      </w:pPr>
      <w:r w:rsidRPr="008D3E4A">
        <w:rPr>
          <w:b/>
        </w:rPr>
        <w:t>Tutkimusalan tuntemus ja teoreettinen perehtyneisyys sekä kirjallisuuden käyttö</w:t>
      </w:r>
      <w:r>
        <w:t xml:space="preserve"> </w:t>
      </w:r>
    </w:p>
    <w:p w14:paraId="6A08A59C" w14:textId="77777777" w:rsidR="001B4CB9" w:rsidRDefault="001B4CB9" w:rsidP="001B4CB9">
      <w:pPr>
        <w:ind w:left="720"/>
      </w:pPr>
    </w:p>
    <w:p w14:paraId="68C641FD" w14:textId="77777777" w:rsidR="001B4CB9" w:rsidRPr="001B4CB9" w:rsidRDefault="001B4CB9" w:rsidP="001B4CB9">
      <w:pPr>
        <w:numPr>
          <w:ilvl w:val="0"/>
          <w:numId w:val="4"/>
        </w:numPr>
        <w:rPr>
          <w:b/>
          <w:lang w:val="fi-FI"/>
        </w:rPr>
      </w:pPr>
      <w:r w:rsidRPr="001B4CB9">
        <w:rPr>
          <w:b/>
        </w:rPr>
        <w:t>Kriteerit:</w:t>
      </w:r>
      <w:r>
        <w:t xml:space="preserve"> perehtyneisyys aiheeseen liittyvään tutkimukseen ja kirjallisuuteen; näkökulman ja käsitteiden osuvuus; käsiteltävän ongelman kannalta monipuolinen lähdekirjallisuuden käyttö; lähdekritiikki ja alkuperäisten tieteellisten lähteiden käyttö; lähdekirjallisuudessa esiintyvien näkökulmien analyyttinen tarkastelu ja synteesien tekeminen</w:t>
      </w:r>
    </w:p>
    <w:p w14:paraId="18DE6B77" w14:textId="77777777" w:rsidR="001B4CB9" w:rsidRDefault="001B4CB9" w:rsidP="001B4CB9">
      <w:pPr>
        <w:ind w:left="283" w:hanging="283"/>
        <w:rPr>
          <w:b/>
          <w:lang w:val="fi-FI"/>
        </w:rPr>
      </w:pPr>
    </w:p>
    <w:p w14:paraId="27CD84EE" w14:textId="77777777" w:rsidR="001B4CB9" w:rsidRDefault="001B4CB9" w:rsidP="001B4CB9">
      <w:pPr>
        <w:ind w:left="283" w:hanging="283"/>
        <w:rPr>
          <w:b/>
        </w:rPr>
      </w:pPr>
      <w:r w:rsidRPr="00502608">
        <w:rPr>
          <w:b/>
        </w:rPr>
        <w:t xml:space="preserve">Aineisto, aineistonhankinta ja analyysit </w:t>
      </w:r>
    </w:p>
    <w:p w14:paraId="127169FE" w14:textId="77777777" w:rsidR="001B4CB9" w:rsidRDefault="001B4CB9" w:rsidP="001B4CB9"/>
    <w:p w14:paraId="23FBEC59" w14:textId="77777777" w:rsidR="001B4CB9" w:rsidRPr="001B4CB9" w:rsidRDefault="001B4CB9" w:rsidP="001B4CB9">
      <w:pPr>
        <w:numPr>
          <w:ilvl w:val="0"/>
          <w:numId w:val="5"/>
        </w:numPr>
        <w:rPr>
          <w:b/>
        </w:rPr>
      </w:pPr>
      <w:r w:rsidRPr="001B4CB9">
        <w:rPr>
          <w:b/>
        </w:rPr>
        <w:t xml:space="preserve">Kriteerit: </w:t>
      </w:r>
      <w:r>
        <w:t>tutkimustehtävän ratkaisemiseen sopiva menetelmä; menetelmän kattava kuvaaminen (strategia, tiedonhankinta ja analyysi); aineiston riittävyys ja sopivuus tutkimustehtävään ja analyysimenetelmään; aineiston kuvaus; menetelmän kriittinen ja arvioiva käyttö; tutkimuseettisten näkökohtien huomioon ottaminen</w:t>
      </w:r>
    </w:p>
    <w:p w14:paraId="12A6D938" w14:textId="77777777" w:rsidR="001B4CB9" w:rsidRDefault="001B4CB9" w:rsidP="001B4CB9">
      <w:pPr>
        <w:ind w:left="360"/>
        <w:rPr>
          <w:b/>
          <w:lang w:val="fi-FI"/>
        </w:rPr>
      </w:pPr>
    </w:p>
    <w:p w14:paraId="25E7E661" w14:textId="77777777" w:rsidR="001B4CB9" w:rsidRDefault="001B4CB9" w:rsidP="001B4CB9">
      <w:r w:rsidRPr="00502608">
        <w:rPr>
          <w:b/>
        </w:rPr>
        <w:t>Tutkimustulokset ja niiden raportointi</w:t>
      </w:r>
      <w:r>
        <w:t xml:space="preserve"> </w:t>
      </w:r>
    </w:p>
    <w:p w14:paraId="4C7DD115" w14:textId="77777777" w:rsidR="001B4CB9" w:rsidRDefault="001B4CB9" w:rsidP="001B4CB9">
      <w:pPr>
        <w:ind w:left="720"/>
      </w:pPr>
    </w:p>
    <w:p w14:paraId="11CAF52A" w14:textId="77777777" w:rsidR="001B4CB9" w:rsidRPr="001B4CB9" w:rsidRDefault="001B4CB9" w:rsidP="001B4CB9">
      <w:pPr>
        <w:numPr>
          <w:ilvl w:val="0"/>
          <w:numId w:val="6"/>
        </w:numPr>
        <w:rPr>
          <w:b/>
          <w:lang w:val="fi-FI"/>
        </w:rPr>
      </w:pPr>
      <w:r w:rsidRPr="001B4CB9">
        <w:rPr>
          <w:b/>
        </w:rPr>
        <w:t>Kriteerit:</w:t>
      </w:r>
      <w:r>
        <w:t xml:space="preserve"> tuloksissa vastataan tutkimustehtävään; tulosten raportoinnin loogisuus ja selkeys; havainnollisuus: kuvien, piirrosten, taulukoiden suhde tekstiin</w:t>
      </w:r>
    </w:p>
    <w:p w14:paraId="322BFA44" w14:textId="77777777" w:rsidR="001B4CB9" w:rsidRDefault="001B4CB9" w:rsidP="001B4CB9">
      <w:pPr>
        <w:rPr>
          <w:b/>
          <w:lang w:val="fi-FI"/>
        </w:rPr>
      </w:pPr>
    </w:p>
    <w:p w14:paraId="5C2CCA68" w14:textId="77777777" w:rsidR="001B4CB9" w:rsidRDefault="001B4CB9" w:rsidP="001B4CB9">
      <w:pPr>
        <w:rPr>
          <w:b/>
        </w:rPr>
      </w:pPr>
      <w:r w:rsidRPr="00502608">
        <w:rPr>
          <w:b/>
        </w:rPr>
        <w:t xml:space="preserve">Tulosten tarkastelu (pohdinta) ja johtopäätökset </w:t>
      </w:r>
    </w:p>
    <w:p w14:paraId="3D5DF177" w14:textId="77777777" w:rsidR="001B4CB9" w:rsidRDefault="001B4CB9" w:rsidP="001B4CB9"/>
    <w:p w14:paraId="58053B78" w14:textId="77777777" w:rsidR="001B4CB9" w:rsidRPr="001B4CB9" w:rsidRDefault="001B4CB9" w:rsidP="001B4CB9">
      <w:pPr>
        <w:numPr>
          <w:ilvl w:val="0"/>
          <w:numId w:val="7"/>
        </w:numPr>
        <w:rPr>
          <w:b/>
        </w:rPr>
      </w:pPr>
      <w:r w:rsidRPr="001B4CB9">
        <w:rPr>
          <w:b/>
        </w:rPr>
        <w:t xml:space="preserve">Kriteerit: </w:t>
      </w:r>
      <w:r>
        <w:t>tutkimustulosten suhteuttaminen aiempaan tutkimukseen; uusien tutkimusongelmien esittäminen; sovellusmahdollisuuksien pohdinta; tutkielman luotettavuustarkastelu tutkimusotteen mukaisesti; tutkimuseettisten näkökohtien pohtiminen; tutkimusprosessin ja -tulosten kriittinen ja perusteellinen tarkastelu; johtopäätösten perusteellisuus, uskottavuus ja oivaltavuus; johtopäätösten perustuminen saatuihin tuloksiin</w:t>
      </w:r>
    </w:p>
    <w:p w14:paraId="5BC7513E" w14:textId="77777777" w:rsidR="001B4CB9" w:rsidRPr="00502608" w:rsidRDefault="001B4CB9" w:rsidP="001B4CB9">
      <w:pPr>
        <w:ind w:left="720"/>
        <w:rPr>
          <w:b/>
        </w:rPr>
      </w:pPr>
    </w:p>
    <w:p w14:paraId="0884B1E3" w14:textId="77777777" w:rsidR="001B4CB9" w:rsidRDefault="001B4CB9" w:rsidP="001B4CB9">
      <w:pPr>
        <w:rPr>
          <w:b/>
        </w:rPr>
      </w:pPr>
      <w:r w:rsidRPr="00502608">
        <w:rPr>
          <w:b/>
        </w:rPr>
        <w:t xml:space="preserve">Tutkielman rakenne, selkeys ja viimeistely </w:t>
      </w:r>
    </w:p>
    <w:p w14:paraId="65A8F654" w14:textId="77777777" w:rsidR="001B4CB9" w:rsidRDefault="001B4CB9" w:rsidP="001B4CB9">
      <w:pPr>
        <w:rPr>
          <w:b/>
        </w:rPr>
      </w:pPr>
    </w:p>
    <w:p w14:paraId="1DFEDC72" w14:textId="77777777" w:rsidR="001B4CB9" w:rsidRPr="001B4CB9" w:rsidRDefault="001B4CB9" w:rsidP="001B4CB9">
      <w:pPr>
        <w:numPr>
          <w:ilvl w:val="0"/>
          <w:numId w:val="8"/>
        </w:numPr>
        <w:rPr>
          <w:b/>
        </w:rPr>
      </w:pPr>
      <w:r>
        <w:rPr>
          <w:b/>
        </w:rPr>
        <w:t xml:space="preserve">Kriteerit: </w:t>
      </w:r>
      <w:r>
        <w:t>selkeä jäsentely, joka sopii tutkimusotteeseen; tieteellisen asiatyylin hallinta (vaihtelee tutkimusotteen mukaan); tutkielman tekijän oman tulkinnan ja lähteessä esitetyn tiedon erottaminen ja yhteen niveltäminen selkeästi ja sujuvasti; oikeakielisyys; asiallinen ja johdonmukainen lähdeviitteiden merkintä; lähdeluettelon selkeys ja virheettömyys; ulkoasun moitteettomuus</w:t>
      </w:r>
    </w:p>
    <w:p w14:paraId="555BB26B" w14:textId="77777777" w:rsidR="001B4CB9" w:rsidRDefault="001B4CB9" w:rsidP="001B4CB9">
      <w:pPr>
        <w:ind w:left="360"/>
        <w:rPr>
          <w:b/>
          <w:lang w:val="fi-FI"/>
        </w:rPr>
      </w:pPr>
    </w:p>
    <w:p w14:paraId="39D884C5" w14:textId="77777777" w:rsidR="001B4CB9" w:rsidRDefault="001B4CB9" w:rsidP="001B4CB9">
      <w:r w:rsidRPr="00502608">
        <w:rPr>
          <w:b/>
        </w:rPr>
        <w:t>Työskentely tutkielmaprosessin aikana</w:t>
      </w:r>
      <w:r>
        <w:t xml:space="preserve"> </w:t>
      </w:r>
    </w:p>
    <w:p w14:paraId="426A417F" w14:textId="77777777" w:rsidR="001B4CB9" w:rsidRDefault="001B4CB9" w:rsidP="001B4CB9"/>
    <w:p w14:paraId="015F8D5E" w14:textId="77777777" w:rsidR="001B4CB9" w:rsidRPr="001B4CB9" w:rsidRDefault="001B4CB9" w:rsidP="001B4CB9">
      <w:pPr>
        <w:numPr>
          <w:ilvl w:val="0"/>
          <w:numId w:val="9"/>
        </w:numPr>
        <w:rPr>
          <w:b/>
          <w:lang w:val="fi-FI"/>
        </w:rPr>
      </w:pPr>
      <w:r w:rsidRPr="001B4CB9">
        <w:rPr>
          <w:b/>
        </w:rPr>
        <w:t>Kriteerit:</w:t>
      </w:r>
      <w:r>
        <w:t xml:space="preserve"> ennakkoluulottomuus ja itsenäisyys; menetelmien omaksuminen ja luovuus ongelmanratkaisussa; tutkielman tekeminen suunnitellussa aikataulussa</w:t>
      </w:r>
    </w:p>
    <w:p w14:paraId="49BEF5A9" w14:textId="77777777" w:rsidR="008D5B48" w:rsidRDefault="008D5B48" w:rsidP="00502608">
      <w:pPr>
        <w:rPr>
          <w:b/>
          <w:lang w:val="fi-FI"/>
        </w:rPr>
      </w:pPr>
    </w:p>
    <w:p w14:paraId="3DE33C2C" w14:textId="77777777" w:rsidR="001B4CB9" w:rsidRDefault="001B4CB9" w:rsidP="00502608">
      <w:pPr>
        <w:rPr>
          <w:b/>
          <w:lang w:val="fi-FI"/>
        </w:rPr>
      </w:pPr>
    </w:p>
    <w:p w14:paraId="518838E1" w14:textId="77777777" w:rsidR="001B4CB9" w:rsidRDefault="001B4CB9" w:rsidP="00502608">
      <w:pPr>
        <w:rPr>
          <w:b/>
          <w:lang w:val="fi-FI"/>
        </w:rPr>
      </w:pPr>
    </w:p>
    <w:p w14:paraId="71FAE1DB" w14:textId="77777777" w:rsidR="001B4CB9" w:rsidRDefault="001B4CB9" w:rsidP="00502608">
      <w:pPr>
        <w:rPr>
          <w:b/>
          <w:lang w:val="fi-FI"/>
        </w:rPr>
      </w:pPr>
    </w:p>
    <w:p w14:paraId="40B791C2" w14:textId="77777777" w:rsidR="001B4CB9" w:rsidRDefault="001B4CB9" w:rsidP="00502608">
      <w:pPr>
        <w:rPr>
          <w:b/>
          <w:lang w:val="fi-FI"/>
        </w:rPr>
      </w:pPr>
    </w:p>
    <w:p w14:paraId="5D5F9B6A" w14:textId="77777777" w:rsidR="00B217CF" w:rsidRDefault="00B217CF" w:rsidP="00502608">
      <w:pPr>
        <w:rPr>
          <w:b/>
          <w:lang w:val="fi-FI"/>
        </w:rPr>
      </w:pPr>
      <w:r>
        <w:rPr>
          <w:b/>
          <w:lang w:val="fi-FI"/>
        </w:rPr>
        <w:lastRenderedPageBreak/>
        <w:t>Yleisvaikutelma</w:t>
      </w:r>
    </w:p>
    <w:p w14:paraId="37DA067A" w14:textId="77777777" w:rsidR="00B217CF" w:rsidRDefault="00B217CF">
      <w:pPr>
        <w:ind w:left="283" w:hanging="283"/>
        <w:rPr>
          <w:lang w:val="fi-FI"/>
        </w:rPr>
      </w:pPr>
    </w:p>
    <w:p w14:paraId="42374F69" w14:textId="77777777" w:rsidR="00B217CF" w:rsidRDefault="00B217CF">
      <w:pPr>
        <w:ind w:hanging="283"/>
        <w:rPr>
          <w:lang w:val="fi-FI"/>
        </w:rPr>
      </w:pPr>
    </w:p>
    <w:p w14:paraId="5EEE47DC" w14:textId="77777777" w:rsidR="00813201" w:rsidRPr="001B4CB9" w:rsidRDefault="00B217CF" w:rsidP="00813201">
      <w:pPr>
        <w:rPr>
          <w:i/>
        </w:rPr>
      </w:pPr>
      <w:r>
        <w:rPr>
          <w:b/>
          <w:lang w:val="fi-FI"/>
        </w:rPr>
        <w:t>Arvosanaehdotus</w:t>
      </w:r>
      <w:r w:rsidR="001B4CB9">
        <w:rPr>
          <w:b/>
        </w:rPr>
        <w:t xml:space="preserve"> (1-5)</w:t>
      </w:r>
      <w:r w:rsidR="001B4CB9">
        <w:rPr>
          <w:lang w:val="fi-FI"/>
        </w:rPr>
        <w:t xml:space="preserve">:   </w:t>
      </w:r>
      <w:r w:rsidR="001B4CB9">
        <w:rPr>
          <w:i/>
          <w:lang w:val="fi-FI"/>
        </w:rPr>
        <w:t>X</w:t>
      </w:r>
    </w:p>
    <w:p w14:paraId="76479F28" w14:textId="77777777" w:rsidR="00813201" w:rsidRPr="00813201" w:rsidRDefault="00813201" w:rsidP="00813201">
      <w:pPr>
        <w:rPr>
          <w:lang w:val="en-GB"/>
        </w:rPr>
      </w:pPr>
    </w:p>
    <w:p w14:paraId="34B1B260" w14:textId="77777777" w:rsidR="00813201" w:rsidRPr="00813201" w:rsidRDefault="00813201" w:rsidP="00813201">
      <w:pPr>
        <w:rPr>
          <w:lang w:val="en-GB"/>
        </w:rPr>
      </w:pPr>
    </w:p>
    <w:p w14:paraId="2014D5A2" w14:textId="77777777" w:rsidR="00813201" w:rsidRPr="00813201" w:rsidRDefault="00813201" w:rsidP="00813201">
      <w:pPr>
        <w:rPr>
          <w:lang w:val="en-GB"/>
        </w:rPr>
      </w:pPr>
    </w:p>
    <w:p w14:paraId="5A5469A3" w14:textId="77777777" w:rsidR="00813201" w:rsidRPr="00813201" w:rsidRDefault="00813201" w:rsidP="00813201">
      <w:pPr>
        <w:rPr>
          <w:lang w:val="en-GB"/>
        </w:rPr>
      </w:pPr>
    </w:p>
    <w:p w14:paraId="73657E7C" w14:textId="77777777" w:rsidR="00813201" w:rsidRPr="00813201" w:rsidRDefault="00813201" w:rsidP="00813201">
      <w:pPr>
        <w:rPr>
          <w:lang w:val="en-GB"/>
        </w:rPr>
      </w:pPr>
    </w:p>
    <w:p w14:paraId="17B246F2" w14:textId="77777777" w:rsidR="00813201" w:rsidRPr="00813201" w:rsidRDefault="00813201" w:rsidP="00813201">
      <w:pPr>
        <w:rPr>
          <w:lang w:val="en-GB"/>
        </w:rPr>
      </w:pPr>
    </w:p>
    <w:p w14:paraId="2D587AF8" w14:textId="77777777" w:rsidR="00813201" w:rsidRPr="00813201" w:rsidRDefault="00813201" w:rsidP="00813201">
      <w:pPr>
        <w:rPr>
          <w:lang w:val="en-GB"/>
        </w:rPr>
      </w:pPr>
    </w:p>
    <w:p w14:paraId="367259C1" w14:textId="77777777" w:rsidR="00813201" w:rsidRPr="00813201" w:rsidRDefault="00813201" w:rsidP="00813201">
      <w:pPr>
        <w:rPr>
          <w:lang w:val="en-GB"/>
        </w:rPr>
      </w:pPr>
    </w:p>
    <w:p w14:paraId="5BEA1CE6" w14:textId="77777777" w:rsidR="00813201" w:rsidRPr="00813201" w:rsidRDefault="00813201" w:rsidP="00813201">
      <w:pPr>
        <w:rPr>
          <w:lang w:val="en-GB"/>
        </w:rPr>
      </w:pPr>
    </w:p>
    <w:p w14:paraId="3F6390F3" w14:textId="77777777" w:rsidR="00813201" w:rsidRPr="00813201" w:rsidRDefault="00813201" w:rsidP="00813201">
      <w:pPr>
        <w:rPr>
          <w:lang w:val="en-GB"/>
        </w:rPr>
      </w:pPr>
    </w:p>
    <w:p w14:paraId="69BC9B9B" w14:textId="77777777" w:rsidR="00813201" w:rsidRPr="00813201" w:rsidRDefault="00813201" w:rsidP="00813201">
      <w:pPr>
        <w:rPr>
          <w:lang w:val="en-GB"/>
        </w:rPr>
      </w:pPr>
    </w:p>
    <w:p w14:paraId="03AA87A4" w14:textId="77777777" w:rsidR="00813201" w:rsidRPr="00813201" w:rsidRDefault="00813201" w:rsidP="00813201">
      <w:pPr>
        <w:rPr>
          <w:lang w:val="en-GB"/>
        </w:rPr>
      </w:pPr>
    </w:p>
    <w:p w14:paraId="40225B7F" w14:textId="77777777" w:rsidR="00813201" w:rsidRPr="00813201" w:rsidRDefault="00813201" w:rsidP="00813201">
      <w:pPr>
        <w:rPr>
          <w:lang w:val="en-GB"/>
        </w:rPr>
      </w:pPr>
    </w:p>
    <w:p w14:paraId="011CE478" w14:textId="77777777" w:rsidR="00813201" w:rsidRPr="00813201" w:rsidRDefault="00813201" w:rsidP="00813201">
      <w:pPr>
        <w:rPr>
          <w:lang w:val="en-GB"/>
        </w:rPr>
      </w:pPr>
    </w:p>
    <w:p w14:paraId="4C756E17" w14:textId="77777777" w:rsidR="00813201" w:rsidRPr="00813201" w:rsidRDefault="00813201" w:rsidP="00813201">
      <w:pPr>
        <w:rPr>
          <w:lang w:val="en-GB"/>
        </w:rPr>
      </w:pPr>
    </w:p>
    <w:p w14:paraId="500D3F6C" w14:textId="77777777" w:rsidR="00813201" w:rsidRPr="00813201" w:rsidRDefault="00813201" w:rsidP="00813201">
      <w:pPr>
        <w:rPr>
          <w:lang w:val="en-GB"/>
        </w:rPr>
      </w:pPr>
    </w:p>
    <w:p w14:paraId="2746FA16" w14:textId="77777777" w:rsidR="00813201" w:rsidRPr="00813201" w:rsidRDefault="00813201" w:rsidP="00813201">
      <w:pPr>
        <w:rPr>
          <w:lang w:val="en-GB"/>
        </w:rPr>
      </w:pPr>
    </w:p>
    <w:p w14:paraId="68F4EE63" w14:textId="77777777" w:rsidR="00813201" w:rsidRPr="00813201" w:rsidRDefault="00813201" w:rsidP="00813201">
      <w:pPr>
        <w:rPr>
          <w:lang w:val="en-GB"/>
        </w:rPr>
      </w:pPr>
    </w:p>
    <w:p w14:paraId="176A4859" w14:textId="77777777" w:rsidR="00813201" w:rsidRPr="00813201" w:rsidRDefault="00813201" w:rsidP="00813201">
      <w:pPr>
        <w:rPr>
          <w:lang w:val="en-GB"/>
        </w:rPr>
      </w:pPr>
    </w:p>
    <w:p w14:paraId="636645E3" w14:textId="77777777" w:rsidR="00813201" w:rsidRDefault="00813201" w:rsidP="00813201">
      <w:pPr>
        <w:rPr>
          <w:lang w:val="en-GB"/>
        </w:rPr>
      </w:pPr>
    </w:p>
    <w:p w14:paraId="65940136" w14:textId="77777777" w:rsidR="00B217CF" w:rsidRPr="00813201" w:rsidRDefault="00813201" w:rsidP="00813201">
      <w:pPr>
        <w:tabs>
          <w:tab w:val="left" w:pos="3435"/>
        </w:tabs>
        <w:rPr>
          <w:lang w:val="en-GB"/>
        </w:rPr>
      </w:pPr>
      <w:r>
        <w:rPr>
          <w:lang w:val="en-GB"/>
        </w:rPr>
        <w:tab/>
      </w:r>
    </w:p>
    <w:sectPr w:rsidR="00B217CF" w:rsidRPr="00813201" w:rsidSect="00813201">
      <w:headerReference w:type="default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2472" w:right="1134" w:bottom="2552" w:left="1701" w:header="839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Rytty, Tiina M" w:date="2018-11-06T14:25:00Z" w:initials="RTM">
    <w:p w14:paraId="5396E2FC" w14:textId="77777777" w:rsidR="008D5B48" w:rsidRDefault="008D5B48">
      <w:pPr>
        <w:pStyle w:val="CommentText"/>
      </w:pPr>
      <w:r>
        <w:rPr>
          <w:rStyle w:val="CommentReference"/>
        </w:rPr>
        <w:annotationRef/>
      </w:r>
      <w:r>
        <w:t>tarkastajien oppiarvot mainittava</w:t>
      </w:r>
    </w:p>
  </w:comment>
  <w:comment w:id="2" w:author="Rytty, Tiina M" w:date="2018-11-06T14:26:00Z" w:initials="RTM">
    <w:p w14:paraId="5E8EB895" w14:textId="77777777" w:rsidR="008D5B48" w:rsidRPr="00AE02B5" w:rsidRDefault="008D5B48" w:rsidP="008D5B48">
      <w:r>
        <w:rPr>
          <w:rStyle w:val="CommentReference"/>
        </w:rPr>
        <w:annotationRef/>
      </w:r>
      <w:r w:rsidRPr="00AE02B5">
        <w:t xml:space="preserve">Merkitse (merkillä x) matriisiin kutakin arviointiperustetta (rivi) parhaiten kuvaava arvosana (sarake), ja perustele valinnat </w:t>
      </w:r>
      <w:r w:rsidR="001B4CB9">
        <w:t xml:space="preserve">jokaisen osion kohdalla. </w:t>
      </w:r>
    </w:p>
    <w:p w14:paraId="244C2092" w14:textId="77777777" w:rsidR="008D5B48" w:rsidRPr="00AE02B5" w:rsidRDefault="008D5B48" w:rsidP="008D5B48">
      <w:pPr>
        <w:rPr>
          <w:i/>
        </w:rPr>
      </w:pPr>
    </w:p>
    <w:p w14:paraId="178A3EDC" w14:textId="77777777" w:rsidR="008D5B48" w:rsidRDefault="008D5B48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396E2FC" w15:done="0"/>
  <w15:commentEx w15:paraId="178A3EDC" w15:paraIdParent="5396E2FC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C0FE74" w14:textId="77777777" w:rsidR="00DC3E7A" w:rsidRDefault="00DC3E7A">
      <w:pPr>
        <w:spacing w:line="240" w:lineRule="auto"/>
      </w:pPr>
      <w:r>
        <w:separator/>
      </w:r>
    </w:p>
  </w:endnote>
  <w:endnote w:type="continuationSeparator" w:id="0">
    <w:p w14:paraId="383D0B8B" w14:textId="77777777" w:rsidR="00DC3E7A" w:rsidRDefault="00DC3E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MS Gothic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11"/>
      <w:gridCol w:w="5873"/>
    </w:tblGrid>
    <w:tr w:rsidR="00502608" w:rsidRPr="002C5C36" w14:paraId="1B573856" w14:textId="77777777" w:rsidTr="00B217CF">
      <w:trPr>
        <w:cantSplit/>
      </w:trPr>
      <w:tc>
        <w:tcPr>
          <w:tcW w:w="3411" w:type="dxa"/>
        </w:tcPr>
        <w:p w14:paraId="10115ED1" w14:textId="77777777" w:rsidR="001B4CB9" w:rsidRDefault="001B4CB9" w:rsidP="00502608">
          <w:pPr>
            <w:pStyle w:val="Footer"/>
            <w:rPr>
              <w:b/>
            </w:rPr>
          </w:pPr>
          <w:r>
            <w:rPr>
              <w:b/>
            </w:rPr>
            <w:t>Datatieteen maisteriohjelma</w:t>
          </w:r>
        </w:p>
        <w:p w14:paraId="056F23EA" w14:textId="77777777" w:rsidR="00502608" w:rsidRDefault="00502608" w:rsidP="00502608">
          <w:pPr>
            <w:pStyle w:val="Footer"/>
            <w:rPr>
              <w:b/>
            </w:rPr>
          </w:pPr>
          <w:r>
            <w:rPr>
              <w:b/>
            </w:rPr>
            <w:t>Matemaattis-luonnontieteellinen tiedekunta</w:t>
          </w:r>
        </w:p>
      </w:tc>
      <w:tc>
        <w:tcPr>
          <w:tcW w:w="5873" w:type="dxa"/>
        </w:tcPr>
        <w:p w14:paraId="13C16D07" w14:textId="77777777" w:rsidR="00502608" w:rsidRDefault="00502608" w:rsidP="00502608">
          <w:pPr>
            <w:pStyle w:val="Footer"/>
            <w:snapToGrid w:val="0"/>
          </w:pPr>
          <w:r>
            <w:t>P</w:t>
          </w:r>
          <w:r w:rsidR="00813201">
            <w:t>L 68 (Pietari Kalmin katu 5</w:t>
          </w:r>
          <w:r>
            <w:t>), 00014 Helsingin yliopisto</w:t>
          </w:r>
        </w:p>
        <w:p w14:paraId="7E804EAD" w14:textId="77777777" w:rsidR="00502608" w:rsidRDefault="00502608" w:rsidP="001B4CB9">
          <w:pPr>
            <w:pStyle w:val="Footer"/>
          </w:pPr>
          <w:r>
            <w:t>Puhelin (09) 1</w:t>
          </w:r>
          <w:r w:rsidR="001B4CB9">
            <w:t>911, faksi (09) 1915 1120</w:t>
          </w:r>
        </w:p>
      </w:tc>
    </w:tr>
    <w:tr w:rsidR="00502608" w14:paraId="7AD9B948" w14:textId="77777777" w:rsidTr="00B217CF">
      <w:trPr>
        <w:cantSplit/>
        <w:trHeight w:val="269"/>
      </w:trPr>
      <w:tc>
        <w:tcPr>
          <w:tcW w:w="3411" w:type="dxa"/>
        </w:tcPr>
        <w:p w14:paraId="7C190DE2" w14:textId="77777777" w:rsidR="00502608" w:rsidRPr="002C5C36" w:rsidRDefault="00502608" w:rsidP="00502608">
          <w:pPr>
            <w:pStyle w:val="Footer"/>
            <w:snapToGrid w:val="0"/>
            <w:rPr>
              <w:b/>
            </w:rPr>
          </w:pPr>
        </w:p>
        <w:p w14:paraId="6836A4B7" w14:textId="77777777" w:rsidR="00502608" w:rsidRPr="002C5C36" w:rsidRDefault="00502608" w:rsidP="00502608">
          <w:pPr>
            <w:pStyle w:val="Footer"/>
            <w:rPr>
              <w:b/>
            </w:rPr>
          </w:pPr>
        </w:p>
      </w:tc>
      <w:tc>
        <w:tcPr>
          <w:tcW w:w="5873" w:type="dxa"/>
        </w:tcPr>
        <w:p w14:paraId="1359E603" w14:textId="77777777" w:rsidR="00502608" w:rsidRDefault="00502608" w:rsidP="00502608">
          <w:pPr>
            <w:pStyle w:val="Footer"/>
            <w:snapToGrid w:val="0"/>
          </w:pPr>
        </w:p>
      </w:tc>
    </w:tr>
  </w:tbl>
  <w:p w14:paraId="0DA60834" w14:textId="77777777" w:rsidR="00502608" w:rsidRDefault="005026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42EC6" w14:textId="77777777" w:rsidR="00B217CF" w:rsidRDefault="00B217CF"/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11"/>
      <w:gridCol w:w="5873"/>
    </w:tblGrid>
    <w:tr w:rsidR="00B217CF" w:rsidRPr="002C5C36" w14:paraId="488521ED" w14:textId="77777777">
      <w:trPr>
        <w:cantSplit/>
      </w:trPr>
      <w:tc>
        <w:tcPr>
          <w:tcW w:w="3411" w:type="dxa"/>
        </w:tcPr>
        <w:p w14:paraId="15C32418" w14:textId="77777777" w:rsidR="00B217CF" w:rsidRDefault="00B217CF">
          <w:pPr>
            <w:pStyle w:val="Footer"/>
            <w:snapToGrid w:val="0"/>
            <w:rPr>
              <w:b/>
            </w:rPr>
          </w:pPr>
          <w:r>
            <w:rPr>
              <w:b/>
            </w:rPr>
            <w:t xml:space="preserve">Tietojenkäsittelytieteen </w:t>
          </w:r>
          <w:r w:rsidR="008D3E4A">
            <w:rPr>
              <w:b/>
            </w:rPr>
            <w:t>osasto</w:t>
          </w:r>
        </w:p>
        <w:p w14:paraId="7A4C7A9A" w14:textId="77777777" w:rsidR="00B217CF" w:rsidRDefault="00B217CF">
          <w:pPr>
            <w:pStyle w:val="Footer"/>
            <w:rPr>
              <w:b/>
            </w:rPr>
          </w:pPr>
          <w:r>
            <w:rPr>
              <w:b/>
            </w:rPr>
            <w:t>Matemaattis-luonnontieteellinen tiedekunta</w:t>
          </w:r>
        </w:p>
      </w:tc>
      <w:tc>
        <w:tcPr>
          <w:tcW w:w="5873" w:type="dxa"/>
        </w:tcPr>
        <w:p w14:paraId="6308723F" w14:textId="77777777" w:rsidR="00B217CF" w:rsidRDefault="00B217CF">
          <w:pPr>
            <w:pStyle w:val="Footer"/>
            <w:snapToGrid w:val="0"/>
          </w:pPr>
          <w:r>
            <w:t>PL 68 (Gustaf Hällströmin katu 2b), 00014 Helsingin yliopisto</w:t>
          </w:r>
        </w:p>
        <w:p w14:paraId="5613CCB4" w14:textId="77777777" w:rsidR="00B217CF" w:rsidRDefault="00B217CF">
          <w:pPr>
            <w:pStyle w:val="Footer"/>
          </w:pPr>
          <w:r>
            <w:t>Puhelin (09) 1911, faksi (09) 1915 1120, www.cs.helsinki.fi/fi</w:t>
          </w:r>
        </w:p>
        <w:p w14:paraId="50A0EBDB" w14:textId="77777777" w:rsidR="00B217CF" w:rsidRDefault="00B217CF">
          <w:pPr>
            <w:pStyle w:val="Footer"/>
          </w:pPr>
        </w:p>
      </w:tc>
    </w:tr>
    <w:tr w:rsidR="00B217CF" w14:paraId="0D28FFD7" w14:textId="77777777">
      <w:trPr>
        <w:cantSplit/>
        <w:trHeight w:val="269"/>
      </w:trPr>
      <w:tc>
        <w:tcPr>
          <w:tcW w:w="3411" w:type="dxa"/>
        </w:tcPr>
        <w:p w14:paraId="3673541E" w14:textId="77777777" w:rsidR="00B217CF" w:rsidRPr="002C5C36" w:rsidRDefault="00B217CF">
          <w:pPr>
            <w:pStyle w:val="Footer"/>
            <w:snapToGrid w:val="0"/>
            <w:rPr>
              <w:b/>
            </w:rPr>
          </w:pPr>
        </w:p>
        <w:p w14:paraId="016EE6A2" w14:textId="77777777" w:rsidR="00B217CF" w:rsidRPr="002C5C36" w:rsidRDefault="00B217CF">
          <w:pPr>
            <w:pStyle w:val="Footer"/>
            <w:rPr>
              <w:b/>
            </w:rPr>
          </w:pPr>
        </w:p>
      </w:tc>
      <w:tc>
        <w:tcPr>
          <w:tcW w:w="5873" w:type="dxa"/>
        </w:tcPr>
        <w:p w14:paraId="16927F44" w14:textId="77777777" w:rsidR="00B217CF" w:rsidRDefault="00B217CF">
          <w:pPr>
            <w:pStyle w:val="Footer"/>
            <w:snapToGrid w:val="0"/>
          </w:pPr>
        </w:p>
      </w:tc>
    </w:tr>
  </w:tbl>
  <w:p w14:paraId="78EB998E" w14:textId="77777777" w:rsidR="00B217CF" w:rsidRDefault="00B217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8E516E" w14:textId="77777777" w:rsidR="00DC3E7A" w:rsidRDefault="00DC3E7A">
      <w:pPr>
        <w:spacing w:line="240" w:lineRule="auto"/>
      </w:pPr>
      <w:r>
        <w:separator/>
      </w:r>
    </w:p>
  </w:footnote>
  <w:footnote w:type="continuationSeparator" w:id="0">
    <w:p w14:paraId="387E6363" w14:textId="77777777" w:rsidR="00DC3E7A" w:rsidRDefault="00DC3E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459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47"/>
      <w:gridCol w:w="1356"/>
    </w:tblGrid>
    <w:tr w:rsidR="00B217CF" w14:paraId="2D5A964D" w14:textId="77777777">
      <w:trPr>
        <w:cantSplit/>
        <w:trHeight w:val="469"/>
      </w:trPr>
      <w:tc>
        <w:tcPr>
          <w:tcW w:w="3047" w:type="dxa"/>
        </w:tcPr>
        <w:p w14:paraId="603A1BD3" w14:textId="77777777" w:rsidR="00B217CF" w:rsidRDefault="00B217CF">
          <w:pPr>
            <w:pStyle w:val="Header"/>
            <w:snapToGrid w:val="0"/>
          </w:pPr>
        </w:p>
      </w:tc>
      <w:tc>
        <w:tcPr>
          <w:tcW w:w="1356" w:type="dxa"/>
        </w:tcPr>
        <w:p w14:paraId="304A4C37" w14:textId="580BD8AB" w:rsidR="00B217CF" w:rsidRDefault="00B217CF">
          <w:pPr>
            <w:pStyle w:val="Header"/>
            <w:snapToGrid w:val="0"/>
            <w:jc w:val="right"/>
          </w:pPr>
          <w:r>
            <w:fldChar w:fldCharType="begin"/>
          </w:r>
          <w:r>
            <w:instrText xml:space="preserve"> PAGE \*Arabic </w:instrText>
          </w:r>
          <w:r>
            <w:fldChar w:fldCharType="separate"/>
          </w:r>
          <w:r w:rsidR="00B56EA3">
            <w:rPr>
              <w:noProof/>
            </w:rPr>
            <w:t>1</w:t>
          </w:r>
          <w:r>
            <w:fldChar w:fldCharType="end"/>
          </w:r>
          <w:r>
            <w:t>(</w:t>
          </w:r>
          <w:fldSimple w:instr=" NUMPAGE \*Arabic ">
            <w:r w:rsidR="00B56EA3">
              <w:rPr>
                <w:noProof/>
              </w:rPr>
              <w:t>3</w:t>
            </w:r>
          </w:fldSimple>
          <w:r>
            <w:t>)</w:t>
          </w:r>
        </w:p>
      </w:tc>
    </w:tr>
  </w:tbl>
  <w:p w14:paraId="0744C3EB" w14:textId="77777777" w:rsidR="00B217CF" w:rsidRDefault="00B217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459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47"/>
      <w:gridCol w:w="1356"/>
    </w:tblGrid>
    <w:tr w:rsidR="00B217CF" w14:paraId="5987628D" w14:textId="77777777">
      <w:trPr>
        <w:cantSplit/>
        <w:trHeight w:val="469"/>
      </w:trPr>
      <w:tc>
        <w:tcPr>
          <w:tcW w:w="3047" w:type="dxa"/>
        </w:tcPr>
        <w:p w14:paraId="40CCA714" w14:textId="77777777" w:rsidR="00B217CF" w:rsidRDefault="00B217CF">
          <w:pPr>
            <w:pStyle w:val="Header"/>
            <w:snapToGrid w:val="0"/>
            <w:jc w:val="center"/>
          </w:pPr>
          <w:r>
            <w:t>päiväys</w:t>
          </w:r>
        </w:p>
      </w:tc>
      <w:tc>
        <w:tcPr>
          <w:tcW w:w="1356" w:type="dxa"/>
        </w:tcPr>
        <w:p w14:paraId="06327A38" w14:textId="77777777" w:rsidR="00B217CF" w:rsidRDefault="00B217CF">
          <w:pPr>
            <w:pStyle w:val="Header"/>
            <w:snapToGrid w:val="0"/>
            <w:jc w:val="right"/>
          </w:pPr>
          <w:r>
            <w:fldChar w:fldCharType="begin"/>
          </w:r>
          <w:r>
            <w:instrText xml:space="preserve"> PAGE \*Arabic </w:instrText>
          </w:r>
          <w:r>
            <w:fldChar w:fldCharType="separate"/>
          </w:r>
          <w:r w:rsidR="00813201">
            <w:rPr>
              <w:noProof/>
            </w:rPr>
            <w:t>1</w:t>
          </w:r>
          <w:r>
            <w:fldChar w:fldCharType="end"/>
          </w:r>
          <w:r>
            <w:t>(</w:t>
          </w:r>
          <w:fldSimple w:instr=" NUMPAGE \*Arabic ">
            <w:r w:rsidR="00813201">
              <w:rPr>
                <w:noProof/>
              </w:rPr>
              <w:t>2</w:t>
            </w:r>
          </w:fldSimple>
          <w:r>
            <w:t>)</w:t>
          </w:r>
        </w:p>
      </w:tc>
    </w:tr>
    <w:tr w:rsidR="00B217CF" w14:paraId="30A9F909" w14:textId="77777777">
      <w:trPr>
        <w:cantSplit/>
      </w:trPr>
      <w:tc>
        <w:tcPr>
          <w:tcW w:w="3047" w:type="dxa"/>
        </w:tcPr>
        <w:p w14:paraId="39DC9B82" w14:textId="77777777" w:rsidR="00B217CF" w:rsidRDefault="00B217CF">
          <w:pPr>
            <w:pStyle w:val="Header"/>
            <w:snapToGrid w:val="0"/>
          </w:pPr>
        </w:p>
      </w:tc>
      <w:tc>
        <w:tcPr>
          <w:tcW w:w="1356" w:type="dxa"/>
        </w:tcPr>
        <w:p w14:paraId="5F468D5C" w14:textId="77777777" w:rsidR="00B217CF" w:rsidRDefault="00B217CF">
          <w:pPr>
            <w:pStyle w:val="Header"/>
            <w:snapToGrid w:val="0"/>
            <w:jc w:val="right"/>
          </w:pPr>
        </w:p>
      </w:tc>
    </w:tr>
  </w:tbl>
  <w:p w14:paraId="03C3965B" w14:textId="77777777" w:rsidR="00B217CF" w:rsidRDefault="00B217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Outlin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D1612CD"/>
    <w:multiLevelType w:val="hybridMultilevel"/>
    <w:tmpl w:val="DA7EBCE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562C5"/>
    <w:multiLevelType w:val="hybridMultilevel"/>
    <w:tmpl w:val="F95A909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60A0D"/>
    <w:multiLevelType w:val="hybridMultilevel"/>
    <w:tmpl w:val="77F0BB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D3DC7"/>
    <w:multiLevelType w:val="hybridMultilevel"/>
    <w:tmpl w:val="97E849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82D88"/>
    <w:multiLevelType w:val="hybridMultilevel"/>
    <w:tmpl w:val="F0AC87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4A78F1"/>
    <w:multiLevelType w:val="hybridMultilevel"/>
    <w:tmpl w:val="35BA6DB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3F3B4D"/>
    <w:multiLevelType w:val="hybridMultilevel"/>
    <w:tmpl w:val="B1C2E48C"/>
    <w:lvl w:ilvl="0" w:tplc="040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C10B67"/>
    <w:multiLevelType w:val="hybridMultilevel"/>
    <w:tmpl w:val="4DEA9750"/>
    <w:lvl w:ilvl="0" w:tplc="040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245C9A"/>
    <w:multiLevelType w:val="hybridMultilevel"/>
    <w:tmpl w:val="8BDE3C4A"/>
    <w:lvl w:ilvl="0" w:tplc="040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B2348F"/>
    <w:multiLevelType w:val="hybridMultilevel"/>
    <w:tmpl w:val="2B5269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1"/>
  </w:num>
  <w:num w:numId="6">
    <w:abstractNumId w:val="4"/>
  </w:num>
  <w:num w:numId="7">
    <w:abstractNumId w:val="7"/>
  </w:num>
  <w:num w:numId="8">
    <w:abstractNumId w:val="5"/>
  </w:num>
  <w:num w:numId="9">
    <w:abstractNumId w:val="2"/>
  </w:num>
  <w:num w:numId="10">
    <w:abstractNumId w:val="9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130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E4A"/>
    <w:rsid w:val="000256E7"/>
    <w:rsid w:val="00043BC1"/>
    <w:rsid w:val="001B4CB9"/>
    <w:rsid w:val="002C5C36"/>
    <w:rsid w:val="002F4A73"/>
    <w:rsid w:val="00326CE1"/>
    <w:rsid w:val="004A7C22"/>
    <w:rsid w:val="00502608"/>
    <w:rsid w:val="005F73A9"/>
    <w:rsid w:val="00757216"/>
    <w:rsid w:val="00813201"/>
    <w:rsid w:val="008D3E4A"/>
    <w:rsid w:val="008D5B48"/>
    <w:rsid w:val="009067FD"/>
    <w:rsid w:val="00AE02B5"/>
    <w:rsid w:val="00AF32A9"/>
    <w:rsid w:val="00B217CF"/>
    <w:rsid w:val="00B56EA3"/>
    <w:rsid w:val="00BA10C6"/>
    <w:rsid w:val="00CC0020"/>
    <w:rsid w:val="00DC3E7A"/>
    <w:rsid w:val="00E5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496933D"/>
  <w15:chartTrackingRefBased/>
  <w15:docId w15:val="{29B45620-7592-4B4F-A6D9-EFAAA87C5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240" w:lineRule="atLeast"/>
    </w:pPr>
    <w:rPr>
      <w:rFonts w:ascii="Arial" w:hAnsi="Arial"/>
      <w:sz w:val="18"/>
      <w:lang w:eastAsia="ar-SA"/>
    </w:rPr>
  </w:style>
  <w:style w:type="paragraph" w:styleId="Heading1">
    <w:name w:val="heading 1"/>
    <w:basedOn w:val="Normal"/>
    <w:next w:val="BodyText"/>
    <w:qFormat/>
    <w:pPr>
      <w:keepNext/>
      <w:numPr>
        <w:numId w:val="2"/>
      </w:numPr>
      <w:spacing w:before="240" w:after="240"/>
      <w:outlineLvl w:val="0"/>
    </w:pPr>
    <w:rPr>
      <w:b/>
      <w:kern w:val="1"/>
    </w:rPr>
  </w:style>
  <w:style w:type="paragraph" w:styleId="Heading2">
    <w:name w:val="heading 2"/>
    <w:basedOn w:val="Heading1"/>
    <w:next w:val="BodyText"/>
    <w:qFormat/>
    <w:pPr>
      <w:numPr>
        <w:ilvl w:val="1"/>
      </w:numPr>
      <w:outlineLvl w:val="1"/>
    </w:pPr>
  </w:style>
  <w:style w:type="paragraph" w:styleId="Heading3">
    <w:name w:val="heading 3"/>
    <w:basedOn w:val="Heading1"/>
    <w:next w:val="BodyText"/>
    <w:qFormat/>
    <w:pPr>
      <w:numPr>
        <w:ilvl w:val="2"/>
      </w:numPr>
      <w:outlineLvl w:val="2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-DefaultParagraphFont">
    <w:name w:val="WW-Default Paragraph Font"/>
  </w:style>
  <w:style w:type="character" w:styleId="Hyperlink">
    <w:name w:val="Hyperlink"/>
    <w:semiHidden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  <w:rPr>
      <w:lang w:val="en-GB"/>
    </w:rPr>
  </w:style>
  <w:style w:type="paragraph" w:styleId="List">
    <w:name w:val="List"/>
    <w:basedOn w:val="BodyText"/>
    <w:semiHidden/>
    <w:rPr>
      <w:rFonts w:cs="Tahoma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semiHidden/>
    <w:pPr>
      <w:tabs>
        <w:tab w:val="center" w:pos="4819"/>
        <w:tab w:val="right" w:pos="9638"/>
      </w:tabs>
    </w:pPr>
  </w:style>
  <w:style w:type="paragraph" w:styleId="Footer">
    <w:name w:val="footer"/>
    <w:basedOn w:val="Normal"/>
    <w:semiHidden/>
    <w:pPr>
      <w:spacing w:line="200" w:lineRule="atLeast"/>
    </w:pPr>
    <w:rPr>
      <w:sz w:val="14"/>
    </w:rPr>
  </w:style>
  <w:style w:type="paragraph" w:customStyle="1" w:styleId="WW-ListNumber">
    <w:name w:val="WW-List Number"/>
    <w:basedOn w:val="BodyText"/>
  </w:style>
  <w:style w:type="paragraph" w:customStyle="1" w:styleId="WW-ListBullet">
    <w:name w:val="WW-List Bullet"/>
    <w:basedOn w:val="BodyText"/>
  </w:style>
  <w:style w:type="paragraph" w:styleId="Title">
    <w:name w:val="Title"/>
    <w:basedOn w:val="Normal"/>
    <w:next w:val="BodyText"/>
    <w:qFormat/>
    <w:pPr>
      <w:spacing w:before="240" w:after="240"/>
    </w:pPr>
    <w:rPr>
      <w:b/>
      <w:kern w:val="1"/>
      <w:lang w:val="en-GB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customStyle="1" w:styleId="WW-ListNumber2">
    <w:name w:val="WW-List Number 2"/>
    <w:basedOn w:val="Normal"/>
  </w:style>
  <w:style w:type="paragraph" w:customStyle="1" w:styleId="WW-ListNumber3">
    <w:name w:val="WW-List Number 3"/>
    <w:basedOn w:val="Normal"/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</w:style>
  <w:style w:type="character" w:styleId="CommentReference">
    <w:name w:val="annotation reference"/>
    <w:uiPriority w:val="99"/>
    <w:semiHidden/>
    <w:unhideWhenUsed/>
    <w:rsid w:val="008D5B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5B48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8D5B48"/>
    <w:rPr>
      <w:rFonts w:ascii="Arial" w:hAnsi="Arial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5B4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D5B48"/>
    <w:rPr>
      <w:rFonts w:ascii="Arial" w:hAnsi="Arial"/>
      <w:b/>
      <w:bCs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5B48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D5B48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7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</Words>
  <Characters>2633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Tarkastuslausunto laudaturtutkielmasta</vt:lpstr>
      <vt:lpstr>Tarkastuslausunto laudaturtutkielmasta</vt:lpstr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Tarkastuslausunto laudaturtutkielmasta</dc:title>
  <dc:subject/>
  <dc:creator>Hannu Erkiö</dc:creator>
  <cp:keywords/>
  <cp:lastModifiedBy>Rytty, Tiina M</cp:lastModifiedBy>
  <cp:revision>2</cp:revision>
  <cp:lastPrinted>2112-12-31T22:00:00Z</cp:lastPrinted>
  <dcterms:created xsi:type="dcterms:W3CDTF">2020-06-04T09:12:00Z</dcterms:created>
  <dcterms:modified xsi:type="dcterms:W3CDTF">2020-06-04T09:12:00Z</dcterms:modified>
</cp:coreProperties>
</file>